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77" w:rsidRDefault="00165677">
      <w:pPr>
        <w:pStyle w:val="ConsPlusTitle"/>
        <w:ind w:firstLine="540"/>
        <w:jc w:val="both"/>
        <w:outlineLvl w:val="0"/>
      </w:pPr>
      <w:r>
        <w:t>Статья 19.20. Осуществление деятельности, не связанной с извлечением прибыли, без специального разрешения (лицензии)</w:t>
      </w:r>
    </w:p>
    <w:p w:rsidR="00165677" w:rsidRDefault="00165677">
      <w:pPr>
        <w:pStyle w:val="ConsPlusNormal"/>
        <w:ind w:firstLine="540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08.11.2010 N 293-ФЗ)</w:t>
      </w:r>
    </w:p>
    <w:p w:rsidR="00165677" w:rsidRDefault="00165677">
      <w:pPr>
        <w:pStyle w:val="ConsPlusNormal"/>
        <w:jc w:val="both"/>
      </w:pPr>
    </w:p>
    <w:p w:rsidR="00165677" w:rsidRDefault="00165677">
      <w:pPr>
        <w:pStyle w:val="ConsPlusNormal"/>
        <w:ind w:firstLine="540"/>
        <w:jc w:val="both"/>
      </w:pPr>
      <w:r>
        <w:t xml:space="preserve">1. Осуществление деятельности, не связанной с извлечением прибыли, без специального </w:t>
      </w:r>
      <w:hyperlink r:id="rId6" w:history="1">
        <w:r>
          <w:rPr>
            <w:color w:val="0000FF"/>
          </w:rPr>
          <w:t>разрешения</w:t>
        </w:r>
      </w:hyperlink>
      <w:r>
        <w:t xml:space="preserve"> (лицензии), если такое разрешение (лицензия) обязательно (обязательна), -</w:t>
      </w:r>
    </w:p>
    <w:p w:rsidR="00165677" w:rsidRDefault="00165677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одной тысячи рублей; на должностных лиц - от тридцати тысяч до пятидесяти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тридцати тысяч до сорока тысяч рублей или административное приостановление деятельности на срок до девяноста суток; на юридических лиц - от ста семидесяти тысяч до двухсот пятидесяти тысяч рублей или административное приостановление деятельности на срок до девяноста суток.</w:t>
      </w:r>
    </w:p>
    <w:p w:rsidR="00165677" w:rsidRDefault="00165677">
      <w:pPr>
        <w:pStyle w:val="ConsPlusNormal"/>
        <w:spacing w:before="220"/>
        <w:ind w:firstLine="540"/>
        <w:jc w:val="both"/>
      </w:pPr>
      <w:r>
        <w:t>2. Осуществление деятельности, не связанной с извлечением прибыли, с нарушением требований и условий, предусмотренных специальным разрешением (лицензией), если такое разрешение (лицензия) обязательно (обязательна), -</w:t>
      </w:r>
    </w:p>
    <w:p w:rsidR="00165677" w:rsidRDefault="00165677"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29.12.2015 N 408-ФЗ)</w:t>
      </w:r>
    </w:p>
    <w:p w:rsidR="00165677" w:rsidRDefault="00165677">
      <w:pPr>
        <w:pStyle w:val="ConsPlusNormal"/>
        <w:spacing w:before="220"/>
        <w:ind w:firstLine="540"/>
        <w:jc w:val="both"/>
      </w:pPr>
      <w:proofErr w:type="gramStart"/>
      <w:r>
        <w:t>влечет предупреждение или наложение административного штрафа на граждан в размере от трехсот до пятисот рублей; на должностных лиц - от пятнадцати тысяч до двадцати пяти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ста тысяч до ста пятидесяти тысяч рублей.</w:t>
      </w:r>
      <w:proofErr w:type="gramEnd"/>
    </w:p>
    <w:p w:rsidR="00165677" w:rsidRDefault="00165677">
      <w:pPr>
        <w:pStyle w:val="ConsPlusNormal"/>
        <w:jc w:val="both"/>
      </w:pPr>
      <w:r>
        <w:t xml:space="preserve">(в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29.12.2015 N 408-ФЗ)</w:t>
      </w:r>
    </w:p>
    <w:p w:rsidR="00165677" w:rsidRDefault="00165677">
      <w:pPr>
        <w:pStyle w:val="ConsPlusNormal"/>
        <w:spacing w:before="220"/>
        <w:ind w:firstLine="540"/>
        <w:jc w:val="both"/>
      </w:pPr>
      <w:r>
        <w:t>3. Осуществление деятельности, не связанной с извлечением прибыли, с грубым нарушением требований и условий, предусмотренных специальным разрешением (лицензией), если специальное разрешение (лицензия) обязательно (обязательна), -</w:t>
      </w:r>
    </w:p>
    <w:p w:rsidR="00165677" w:rsidRDefault="00165677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десяти тысяч до двадцати тысяч рублей или административное приостановление деятельности на срок до девяноста суток; на юридических лиц - от ста пятидесяти тысяч до двухсот пятидесяти тысяч рублей или административное приостановление деятельности на срок до девяноста суток.</w:t>
      </w:r>
    </w:p>
    <w:p w:rsidR="00165677" w:rsidRDefault="00165677">
      <w:pPr>
        <w:pStyle w:val="ConsPlusNormal"/>
        <w:jc w:val="both"/>
      </w:pPr>
      <w:r>
        <w:t xml:space="preserve">(часть 3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29.12.2015 N 408-ФЗ)</w:t>
      </w:r>
    </w:p>
    <w:p w:rsidR="00165677" w:rsidRDefault="00165677">
      <w:pPr>
        <w:pStyle w:val="ConsPlusNormal"/>
        <w:spacing w:before="220"/>
        <w:ind w:firstLine="540"/>
        <w:jc w:val="both"/>
      </w:pPr>
      <w:r>
        <w:t>Примечание. Понятие грубого нарушения устанавливается Правительством Российской Федерации в отношении конкретного лицензируемого вида деятельности.</w:t>
      </w:r>
    </w:p>
    <w:p w:rsidR="00165677" w:rsidRDefault="00165677">
      <w:pPr>
        <w:pStyle w:val="ConsPlusNormal"/>
      </w:pPr>
      <w:hyperlink r:id="rId10" w:history="1">
        <w:r>
          <w:rPr>
            <w:i/>
            <w:color w:val="0000FF"/>
          </w:rPr>
          <w:br/>
          <w:t>ст. 19.20, "Кодекс Российской Федерации об административных правонарушениях" от 30.12.2001 N 195-ФЗ (ред. от 24.04.2020) {КонсультантПлюс}</w:t>
        </w:r>
      </w:hyperlink>
      <w:r>
        <w:br/>
      </w:r>
    </w:p>
    <w:p w:rsidR="00B20C56" w:rsidRDefault="00B20C56">
      <w:bookmarkStart w:id="0" w:name="_GoBack"/>
      <w:bookmarkEnd w:id="0"/>
    </w:p>
    <w:sectPr w:rsidR="00B20C56" w:rsidSect="001F0403"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77"/>
    <w:rsid w:val="00165677"/>
    <w:rsid w:val="00852412"/>
    <w:rsid w:val="00B20C56"/>
    <w:rsid w:val="00E8127B"/>
    <w:rsid w:val="00F4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5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5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3819CD25DA2CE63B7B6352FCAFC2A70B0B7B0F4492484FC7EC92F6AEC6E868C9A97CB629A840913AF983A00922E5CF89AA55AF64414C18070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3819CD25DA2CE63B7B6352FCAFC2A70B0B7B0F4492484FC7EC92F6AEC6E868C9A97CB629A8409139F983A00922E5CF89AA55AF64414C180705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3819CD25DA2CE63B7B6352FCAFC2A7080B7B0A4297484FC7EC92F6AEC6E868DBA924BA2BAD5E953AECD5F14F0707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A3819CD25DA2CE63B7B6352FCAFC2A7080C7B0C429F484FC7EC92F6AEC6E868C9A97CB629A8439234F983A00922E5CF89AA55AF64414C180705L" TargetMode="External"/><Relationship Id="rId10" Type="http://schemas.openxmlformats.org/officeDocument/2006/relationships/hyperlink" Target="consultantplus://offline/ref=6A3819CD25DA2CE63B7B6352FCAFC2A70A0F72084696484FC7EC92F6AEC6E868C9A97CB52AAE489E68A393A44075EDD38CB24BAB7A41040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3819CD25DA2CE63B7B6352FCAFC2A70B0B7B0F4492484FC7EC92F6AEC6E868C9A97CB629A840913BF983A00922E5CF89AA55AF64414C18070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РО. Силин</dc:creator>
  <cp:lastModifiedBy>РО. Силин</cp:lastModifiedBy>
  <cp:revision>1</cp:revision>
  <dcterms:created xsi:type="dcterms:W3CDTF">2020-06-25T11:52:00Z</dcterms:created>
  <dcterms:modified xsi:type="dcterms:W3CDTF">2020-06-25T11:53:00Z</dcterms:modified>
</cp:coreProperties>
</file>