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08.07.2022 N 769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392"/>
      </w:tblGrid>
      <w:tr>
        <w:tc>
          <w:tcPr>
            <w:tcW w:w="76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QR-код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Проверочный лист,</w:t>
      </w:r>
    </w:p>
    <w:p>
      <w:pPr>
        <w:pStyle w:val="1"/>
        <w:jc w:val="both"/>
      </w:pPr>
      <w:r>
        <w:rPr>
          <w:sz w:val="20"/>
        </w:rPr>
        <w:t xml:space="preserve">           используемый органами исполнительной власти субъектов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осуществляющими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        при осуществлении федерального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         (надзора) в сфере образования в части лицензионного</w:t>
      </w:r>
    </w:p>
    <w:p>
      <w:pPr>
        <w:pStyle w:val="1"/>
        <w:jc w:val="both"/>
      </w:pPr>
      <w:r>
        <w:rPr>
          <w:sz w:val="20"/>
        </w:rPr>
        <w:t xml:space="preserve">                 контроля за образовательной деятельностью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Наименование  вида  контроля,  внесенного  в  Единый  реестр  видов</w:t>
      </w:r>
    </w:p>
    <w:p>
      <w:pPr>
        <w:pStyle w:val="1"/>
        <w:jc w:val="both"/>
      </w:pPr>
      <w:r>
        <w:rPr>
          <w:sz w:val="20"/>
        </w:rPr>
        <w:t xml:space="preserve">федерального    государственного    контроля    (надзора),    регионального</w:t>
      </w:r>
    </w:p>
    <w:p>
      <w:pPr>
        <w:pStyle w:val="1"/>
        <w:jc w:val="both"/>
      </w:pPr>
      <w:r>
        <w:rPr>
          <w:sz w:val="20"/>
        </w:rPr>
        <w:t xml:space="preserve">государственного  контроля  (надзора), муниципального контроля: федеральный</w:t>
      </w:r>
    </w:p>
    <w:p>
      <w:pPr>
        <w:pStyle w:val="1"/>
        <w:jc w:val="both"/>
      </w:pPr>
      <w:r>
        <w:rPr>
          <w:sz w:val="20"/>
        </w:rPr>
        <w:t xml:space="preserve">государственный контроль (надзор) в сфере образования.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Наименование контрольного (надзорного) органа: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(указать наименование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осуществляющего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Форма   проверочного   листа   утверждена  приказом  Рособрнадзора</w:t>
      </w:r>
    </w:p>
    <w:p>
      <w:pPr>
        <w:pStyle w:val="1"/>
        <w:jc w:val="both"/>
      </w:pPr>
      <w:r>
        <w:rPr>
          <w:sz w:val="20"/>
        </w:rPr>
        <w:t xml:space="preserve">от  08.07.2022  N 769 "Об утверждении форм проверочных листов, используемых</w:t>
      </w:r>
    </w:p>
    <w:p>
      <w:pPr>
        <w:pStyle w:val="1"/>
        <w:jc w:val="both"/>
      </w:pPr>
      <w:r>
        <w:rPr>
          <w:sz w:val="20"/>
        </w:rPr>
        <w:t xml:space="preserve">органами    исполнительной    власти    субъектов   Российской   Федерации,</w:t>
      </w:r>
    </w:p>
    <w:p>
      <w:pPr>
        <w:pStyle w:val="1"/>
        <w:jc w:val="both"/>
      </w:pPr>
      <w:r>
        <w:rPr>
          <w:sz w:val="20"/>
        </w:rPr>
        <w:t xml:space="preserve">осуществляющими   переданные   Российской  Федерацией  полномочия  в  сфере</w:t>
      </w:r>
    </w:p>
    <w:p>
      <w:pPr>
        <w:pStyle w:val="1"/>
        <w:jc w:val="both"/>
      </w:pPr>
      <w:r>
        <w:rPr>
          <w:sz w:val="20"/>
        </w:rPr>
        <w:t xml:space="preserve">образования,   при  осуществлении  федерального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в сфере образования".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 Объект контроля (надзора), в отношении которого проводится плановая</w:t>
      </w:r>
    </w:p>
    <w:p>
      <w:pPr>
        <w:pStyle w:val="1"/>
        <w:jc w:val="both"/>
      </w:pPr>
      <w:r>
        <w:rPr>
          <w:sz w:val="20"/>
        </w:rPr>
        <w:t xml:space="preserve">выездная проверка (далее - проверка):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  Фамилия,   имя   и   отчество   (при   наличии)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его  идентификационный  номер  налогоплательщика  и (или)</w:t>
      </w:r>
    </w:p>
    <w:p>
      <w:pPr>
        <w:pStyle w:val="1"/>
        <w:jc w:val="both"/>
      </w:pPr>
      <w:r>
        <w:rPr>
          <w:sz w:val="20"/>
        </w:rPr>
        <w:t xml:space="preserve">основной     государственный    регистрационный    номер 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 адрес  регистрации  по  месту  жительства  (пребывания),</w:t>
      </w:r>
    </w:p>
    <w:p>
      <w:pPr>
        <w:pStyle w:val="1"/>
        <w:jc w:val="both"/>
      </w:pPr>
      <w:r>
        <w:rPr>
          <w:sz w:val="20"/>
        </w:rPr>
        <w:t xml:space="preserve">наименование     юридического    лица,    его    идентификационный    номер</w:t>
      </w:r>
    </w:p>
    <w:p>
      <w:pPr>
        <w:pStyle w:val="1"/>
        <w:jc w:val="both"/>
      </w:pPr>
      <w:r>
        <w:rPr>
          <w:sz w:val="20"/>
        </w:rPr>
        <w:t xml:space="preserve">налогоплательщика  и  (или)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адрес  юридического  лица  (его  филиалов,  представительств,  обособленных</w:t>
      </w:r>
    </w:p>
    <w:p>
      <w:pPr>
        <w:pStyle w:val="1"/>
        <w:jc w:val="both"/>
      </w:pPr>
      <w:r>
        <w:rPr>
          <w:sz w:val="20"/>
        </w:rPr>
        <w:t xml:space="preserve">структурных    подразделений),     являющегося    контролируемым     лицом: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6. Место (места) проведения проверки с заполнением проверочного листа: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 Реквизиты  решения органа исполнительной власти субъекта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Российской Федерацией полномочия в</w:t>
      </w:r>
    </w:p>
    <w:p>
      <w:pPr>
        <w:pStyle w:val="1"/>
        <w:jc w:val="both"/>
      </w:pPr>
      <w:r>
        <w:rPr>
          <w:sz w:val="20"/>
        </w:rPr>
        <w:t xml:space="preserve">сфере  образования,  о  проведении  проверки,  подписанного  уполномоченным</w:t>
      </w:r>
    </w:p>
    <w:p>
      <w:pPr>
        <w:pStyle w:val="1"/>
        <w:jc w:val="both"/>
      </w:pPr>
      <w:r>
        <w:rPr>
          <w:sz w:val="20"/>
        </w:rPr>
        <w:t xml:space="preserve">должностным   лицом   органа   исполнительной  власти  субъекта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полномочия Российской Федерацией в</w:t>
      </w:r>
    </w:p>
    <w:p>
      <w:pPr>
        <w:pStyle w:val="1"/>
        <w:jc w:val="both"/>
      </w:pPr>
      <w:r>
        <w:rPr>
          <w:sz w:val="20"/>
        </w:rPr>
        <w:t xml:space="preserve">сфере образования: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Учетный номер проверки: 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9.  Список  контрольных  вопросов,  отражающих  содержание обязательных</w:t>
      </w:r>
    </w:p>
    <w:p>
      <w:pPr>
        <w:pStyle w:val="1"/>
        <w:jc w:val="both"/>
      </w:pPr>
      <w:r>
        <w:rPr>
          <w:sz w:val="20"/>
        </w:rPr>
        <w:t xml:space="preserve">требований, ответы на которые свидетельствуют о соблюдении или несоблюдении</w:t>
      </w:r>
    </w:p>
    <w:p>
      <w:pPr>
        <w:pStyle w:val="1"/>
        <w:jc w:val="both"/>
      </w:pPr>
      <w:r>
        <w:rPr>
          <w:sz w:val="20"/>
        </w:rPr>
        <w:t xml:space="preserve">контролируемым лицом обязательных требований: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4"/>
        <w:gridCol w:w="4365"/>
        <w:gridCol w:w="3572"/>
        <w:gridCol w:w="1474"/>
        <w:gridCol w:w="1247"/>
      </w:tblGrid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Список контрольных вопросов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Ответы на вопросы ("да"/"нет"/"неприменимо")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Соблюдено ли организацией, осуществляющей образовательную деятельность (далее - организация, лицензиат), требование о наличии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на осуществление образовательной деятельности (далее - лицензия)?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" w:tooltip="Постановление Правительства РФ от 18.09.2020 N 1490 (ред. от 11.10.2023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Подпункт "а" пункта 7</w:t>
              </w:r>
            </w:hyperlink>
            <w:r>
              <w:rPr>
                <w:sz w:val="20"/>
              </w:rPr>
              <w:t xml:space="preserve"> Положения о лицензировании образовательной деятельности </w:t>
            </w:r>
            <w:hyperlink w:history="0" r:id="rId3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(далее - Положение о лицензировании)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Соблюдено ли лицензиатом требование о наличии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содержащимися в соответствующих образовательных программах?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4" w:tooltip="Постановление Правительства РФ от 18.09.2020 N 1490 (ред. от 11.10.2023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Подпункт "б" пункта 7</w:t>
              </w:r>
            </w:hyperlink>
            <w:r>
              <w:rPr>
                <w:sz w:val="20"/>
              </w:rPr>
              <w:t xml:space="preserve"> Положения о лицензировании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Соблюдено ли лицензиатом требование о наличии разработанных и утвержденных организацией образовательных программ в соответствии с </w:t>
            </w:r>
            <w:hyperlink w:history="0" r:id="rId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частями 2</w:t>
              </w:r>
            </w:hyperlink>
            <w:r>
              <w:rPr>
                <w:sz w:val="20"/>
              </w:rPr>
              <w:t xml:space="preserve"> - </w:t>
            </w:r>
            <w:hyperlink w:history="0"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8 статьи 12</w:t>
              </w:r>
            </w:hyperlink>
            <w:r>
              <w:rPr>
                <w:sz w:val="20"/>
              </w:rPr>
              <w:t xml:space="preserve"> Федерального закона от 29 декабря 2012 г. N 273-ФЗ "Об образовании в Российской Федерации" </w:t>
            </w:r>
            <w:hyperlink w:history="0" r:id="rId7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(далее - Федеральный закон N 273-ФЗ)?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8" w:tooltip="Постановление Правительства РФ от 18.09.2020 N 1490 (ред. от 11.10.2023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Подпункт "в" пункта 7</w:t>
              </w:r>
            </w:hyperlink>
            <w:r>
              <w:rPr>
                <w:sz w:val="20"/>
              </w:rPr>
              <w:t xml:space="preserve"> Положения о лицензировании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Согласованы ли программы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9" w:tooltip="Постановление Правительства РФ от 18.09.2020 N 1490 (ред. от 11.10.2023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Подпункт "в" пункта 7</w:t>
              </w:r>
            </w:hyperlink>
            <w:r>
              <w:rPr>
                <w:sz w:val="20"/>
              </w:rPr>
              <w:t xml:space="preserve"> Положения о лицензировании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Соблюдено ли лицензиатом требование о наличии в штате лицензиата или привлечении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</w:t>
            </w:r>
            <w:hyperlink w:history="0" r:id="rId1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пунктом 2 части 3</w:t>
              </w:r>
            </w:hyperlink>
            <w:r>
              <w:rPr>
                <w:sz w:val="20"/>
              </w:rPr>
              <w:t xml:space="preserve">, </w:t>
            </w:r>
            <w:hyperlink w:history="0" r:id="rId1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частью 10 статьи 11</w:t>
              </w:r>
            </w:hyperlink>
            <w:r>
              <w:rPr>
                <w:sz w:val="20"/>
              </w:rPr>
              <w:t xml:space="preserve">, </w:t>
            </w:r>
            <w:hyperlink w:history="0" r:id="rId1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статьей 46</w:t>
              </w:r>
            </w:hyperlink>
            <w:r>
              <w:rPr>
                <w:sz w:val="20"/>
              </w:rPr>
              <w:t xml:space="preserve"> и </w:t>
            </w:r>
            <w:hyperlink w:history="0" r:id="rId1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статьей 50</w:t>
              </w:r>
            </w:hyperlink>
            <w:r>
              <w:rPr>
                <w:sz w:val="20"/>
              </w:rPr>
              <w:t xml:space="preserve"> Федерального закона N 273-ФЗ?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4" w:tooltip="Постановление Правительства РФ от 18.09.2020 N 1490 (ред. от 11.10.2023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Подпункт "г" пункта 7</w:t>
              </w:r>
            </w:hyperlink>
            <w:r>
              <w:rPr>
                <w:sz w:val="20"/>
              </w:rPr>
              <w:t xml:space="preserve"> Положения о лицензировании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Соблюдено ли лицензиатом требование о наличии в соответствии с </w:t>
            </w:r>
            <w:hyperlink w:history="0" r:id="rId15" w:tooltip="Федеральный закон от 30.03.1999 N 52-ФЗ (ред. от 24.07.2023) &quot;О санитарно-эпидемиологическом благополучии населения&quot; {КонсультантПлюс}">
              <w:r>
                <w:rPr>
                  <w:sz w:val="20"/>
                  <w:color w:val="0000ff"/>
                </w:rPr>
                <w:t xml:space="preserve">пунктом 2 статьи 40</w:t>
              </w:r>
            </w:hyperlink>
            <w:r>
              <w:rPr>
                <w:sz w:val="20"/>
              </w:rPr>
              <w:t xml:space="preserve"> Федерального закона от 30 марта 1999 г. N 52-ФЗ "О санитарно-эпидемиологическом благополучии населения" </w:t>
            </w:r>
            <w:hyperlink w:history="0" r:id="rId16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7" w:tooltip="Постановление Правительства РФ от 18.09.2020 N 1490 (ред. от 11.10.2023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Подпункт "д" пункта 7</w:t>
              </w:r>
            </w:hyperlink>
            <w:r>
              <w:rPr>
                <w:sz w:val="20"/>
              </w:rPr>
              <w:t xml:space="preserve"> Положения о лицензировании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Соблюдено ли лицензиатом (профессиональной образовательной организацией, организацией, осуществляющей образовательную деятельность по основным программам профессионального обучения) требование о наличии специальных условий для получения образования обучающимися с ограниченными возможностями здоровья в соответствии с </w:t>
            </w:r>
            <w:hyperlink w:history="0" r:id="rId1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частями 1</w:t>
              </w:r>
            </w:hyperlink>
            <w:r>
              <w:rPr>
                <w:sz w:val="20"/>
              </w:rPr>
              <w:t xml:space="preserve">, </w:t>
            </w:r>
            <w:hyperlink w:history="0" r:id="rId1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2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, </w:t>
            </w:r>
            <w:hyperlink w:history="0" r:id="rId2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 и </w:t>
            </w:r>
            <w:hyperlink w:history="0" r:id="rId2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11 статьи 79</w:t>
              </w:r>
            </w:hyperlink>
            <w:r>
              <w:rPr>
                <w:sz w:val="20"/>
              </w:rPr>
              <w:t xml:space="preserve"> Федерального закона N 273-ФЗ?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3" w:tooltip="Постановление Правительства РФ от 18.09.2020 N 1490 (ред. от 11.10.2023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Подпункт "е" пункта 7</w:t>
              </w:r>
            </w:hyperlink>
            <w:r>
              <w:rPr>
                <w:sz w:val="20"/>
              </w:rPr>
              <w:t xml:space="preserve"> Положения о лицензировании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Соблюдено ли лицензиатом требование о наличии в соответствии со </w:t>
            </w:r>
            <w:hyperlink w:history="0" r:id="rId2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статьей 16</w:t>
              </w:r>
            </w:hyperlink>
            <w:r>
              <w:rPr>
                <w:sz w:val="20"/>
              </w:rPr>
              <w:t xml:space="preserve"> Федерального закона N 273-ФЗ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включающей в себя государственные информационные системы в случаях, предусмотренных </w:t>
            </w:r>
            <w:hyperlink w:history="0" r:id="rId2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частью 3.1 статьи 16</w:t>
              </w:r>
            </w:hyperlink>
            <w:r>
              <w:rPr>
                <w:sz w:val="20"/>
              </w:rPr>
              <w:t xml:space="preserve"> Федерального закона N 273-ФЗ,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электронного обучения, дистанционных образовательных технологий?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6" w:tooltip="Постановление Правительства РФ от 18.09.2020 N 1490 (ред. от 11.10.2023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Подпункт "а" пункта 8</w:t>
              </w:r>
            </w:hyperlink>
            <w:r>
              <w:rPr>
                <w:sz w:val="20"/>
              </w:rPr>
              <w:t xml:space="preserve"> Положения о лицензировании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Соблюдено ли лицензиатом требование о наличии документа, подтверждающего допуск организации к проведению работ, связанных с использованием сведений, составляющих государственную тайну, в соответствии с </w:t>
            </w:r>
            <w:hyperlink w:history="0" r:id="rId2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частью 4 статьи 81</w:t>
              </w:r>
            </w:hyperlink>
            <w:r>
              <w:rPr>
                <w:sz w:val="20"/>
              </w:rPr>
              <w:t xml:space="preserve"> Федерального закона N 273-ФЗ, а также в соответствии со </w:t>
            </w:r>
            <w:hyperlink w:history="0" r:id="rId28" w:tooltip="Закон РФ от 21.07.1993 N 5485-1 (ред. от 04.08.2023) &quot;О государственной тайне&quot; {КонсультантПлюс}">
              <w:r>
                <w:rPr>
                  <w:sz w:val="20"/>
                  <w:color w:val="0000ff"/>
                </w:rPr>
                <w:t xml:space="preserve">статьей 27</w:t>
              </w:r>
            </w:hyperlink>
            <w:r>
              <w:rPr>
                <w:sz w:val="20"/>
              </w:rPr>
              <w:t xml:space="preserve"> Закона Российской Федерации от 21 июля 1993 г. N 5485-1 "О государственной тайне" </w:t>
            </w:r>
            <w:hyperlink w:history="0" r:id="rId29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30" w:tooltip="Постановление Правительства РФ от 18.09.2020 N 1490 (ред. от 11.10.2023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Подпункт "б" пункта 8</w:t>
              </w:r>
            </w:hyperlink>
            <w:r>
              <w:rPr>
                <w:sz w:val="20"/>
              </w:rPr>
              <w:t xml:space="preserve"> Положения о лицензировании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Соблюдено ли лицензиатом требование о наличии условий для практической подготовки обучающихся в соответствии с </w:t>
            </w:r>
            <w:hyperlink w:history="0" r:id="rId3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частями 6</w:t>
              </w:r>
            </w:hyperlink>
            <w:r>
              <w:rPr>
                <w:sz w:val="20"/>
              </w:rPr>
              <w:t xml:space="preserve"> - </w:t>
            </w:r>
            <w:hyperlink w:history="0" r:id="rId3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8 статьи 13</w:t>
              </w:r>
            </w:hyperlink>
            <w:r>
              <w:rPr>
                <w:sz w:val="20"/>
              </w:rPr>
              <w:t xml:space="preserve"> Федерального закона N 273-ФЗ для основных профессиональных образовательных программ медицинского и фармацевтического образования?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33" w:tooltip="Постановление Правительства РФ от 18.09.2020 N 1490 (ред. от 11.10.2023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Подпункт "в" пункта 8</w:t>
              </w:r>
            </w:hyperlink>
            <w:r>
              <w:rPr>
                <w:sz w:val="20"/>
              </w:rPr>
              <w:t xml:space="preserve"> Положения о лицензировании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Соблюдено ли лицензиатом требование о наличии условий для практической подготовки обучающихся в соответствии с </w:t>
            </w:r>
            <w:hyperlink w:history="0" r:id="rId3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частями 4</w:t>
              </w:r>
            </w:hyperlink>
            <w:r>
              <w:rPr>
                <w:sz w:val="20"/>
              </w:rPr>
              <w:t xml:space="preserve"> и </w:t>
            </w:r>
            <w:hyperlink w:history="0" r:id="rId3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5 статьи 82</w:t>
              </w:r>
            </w:hyperlink>
            <w:r>
              <w:rPr>
                <w:sz w:val="20"/>
              </w:rPr>
              <w:t xml:space="preserve"> Федерального закона N 273-ФЗ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36" w:tooltip="Постановление Правительства РФ от 18.09.2020 N 1490 (ред. от 11.10.2023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Подпункт "в" пункта 8</w:t>
              </w:r>
            </w:hyperlink>
            <w:r>
              <w:rPr>
                <w:sz w:val="20"/>
              </w:rPr>
              <w:t xml:space="preserve"> Положения о лицензировании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Соблюдено ли лицензиатом требование о наличии договора о сетевой форме реализации образовательных программ в соответствии со </w:t>
            </w:r>
            <w:hyperlink w:history="0" r:id="rId3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статьей 15</w:t>
              </w:r>
            </w:hyperlink>
            <w:r>
              <w:rPr>
                <w:sz w:val="20"/>
              </w:rPr>
              <w:t xml:space="preserve"> Федерального закона N 273-ФЗ для образовательных программ, реализуемых организацией с использованием сетевой формы реализации образовательных программ?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38" w:tooltip="Постановление Правительства РФ от 18.09.2020 N 1490 (ред. от 11.10.2023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Подпункт "г" пункта 8</w:t>
              </w:r>
            </w:hyperlink>
            <w:r>
              <w:rPr>
                <w:sz w:val="20"/>
              </w:rPr>
              <w:t xml:space="preserve"> Положения о лицензировании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Соблюдено ли лицензиатом соответствие требованиям </w:t>
            </w:r>
            <w:hyperlink w:history="0" r:id="rId39" w:tooltip="Закон РФ от 11.03.1992 N 2487-1 (ред. от 04.08.2023) &quot;О частной детективной и охранной деятельности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статьи 15.2</w:t>
              </w:r>
            </w:hyperlink>
            <w:r>
              <w:rPr>
                <w:sz w:val="20"/>
              </w:rPr>
              <w:t xml:space="preserve"> Закона Российской Федерации от 11 марта 1992 г. N 2487-1 "О частной детективной и охранной деятельности в Российской Федерации" </w:t>
            </w:r>
            <w:hyperlink w:history="0" r:id="rId40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41" w:tooltip="Постановление Правительства РФ от 18.09.2020 N 1490 (ред. от 11.10.2023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Подпункт "д" пункта 8</w:t>
              </w:r>
            </w:hyperlink>
            <w:r>
              <w:rPr>
                <w:sz w:val="20"/>
              </w:rPr>
              <w:t xml:space="preserve"> Положения о лицензировании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Соблюдено ли лицензиатом соответствие требованиям </w:t>
            </w:r>
            <w:hyperlink w:history="0" r:id="rId4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части 6 статьи 85</w:t>
              </w:r>
            </w:hyperlink>
            <w:r>
              <w:rPr>
                <w:sz w:val="20"/>
              </w:rPr>
              <w:t xml:space="preserve"> Федерального закона N 273-ФЗ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43" w:tooltip="Постановление Правительства РФ от 18.09.2020 N 1490 (ред. от 11.10.2023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      <w:r>
                <w:rPr>
                  <w:sz w:val="20"/>
                  <w:color w:val="0000ff"/>
                </w:rPr>
                <w:t xml:space="preserve">Подпункт "е" пункта 8</w:t>
              </w:r>
            </w:hyperlink>
            <w:r>
              <w:rPr>
                <w:sz w:val="20"/>
              </w:rPr>
              <w:t xml:space="preserve"> Положения о лицензировании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 Дата заполнения проверочного листа: 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       ___________</w:t>
      </w:r>
    </w:p>
    <w:p>
      <w:pPr>
        <w:pStyle w:val="1"/>
        <w:jc w:val="both"/>
      </w:pPr>
      <w:r>
        <w:rPr>
          <w:sz w:val="20"/>
        </w:rPr>
        <w:t xml:space="preserve">    (Должность, фамилия, имя, отчество (при наличии)             (подпись)</w:t>
      </w:r>
    </w:p>
    <w:p>
      <w:pPr>
        <w:pStyle w:val="1"/>
        <w:jc w:val="both"/>
      </w:pPr>
      <w:r>
        <w:rPr>
          <w:sz w:val="20"/>
        </w:rPr>
        <w:t xml:space="preserve"> должностного лица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Российской Федерации, осуществляющего переданные</w:t>
      </w:r>
    </w:p>
    <w:p>
      <w:pPr>
        <w:pStyle w:val="1"/>
        <w:jc w:val="both"/>
      </w:pPr>
      <w:r>
        <w:rPr>
          <w:sz w:val="20"/>
        </w:rPr>
        <w:t xml:space="preserve">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проводившего проверку и заполнившего проверочный лист)</w:t>
      </w:r>
    </w:p>
    <w:sectPr>
      <w:pgSz w:w="16838" w:h="11906" w:orient="landscape"/>
      <w:pgMar w:top="1133" w:right="1440" w:bottom="566" w:left="1440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652F3BB89A6F20752F7890893D3678643D64F6C523847B10B28E08123FC3CB8FFFC022182C371AF71022C10513F8D9D6701122B1BDA500877BW8K" TargetMode = "External"/>
	<Relationship Id="rId3" Type="http://schemas.openxmlformats.org/officeDocument/2006/relationships/hyperlink" Target="consultantplus://offline/ref=652F3BB89A6F20752F7890893D3678643D63F7C1268E7B10B28E08123FC3CB8FFFC022182C371CF71022C10513F8D9D6701122B1BDA500877BW8K" TargetMode = "External"/>
	<Relationship Id="rId4" Type="http://schemas.openxmlformats.org/officeDocument/2006/relationships/hyperlink" Target="consultantplus://offline/ref=652F3BB89A6F20752F7890893D3678643D64F6C523847B10B28E08123FC3CB8FFFC02218243C4EA3557C985450B3D5D7690D23B27AW0K" TargetMode = "External"/>
	<Relationship Id="rId5" Type="http://schemas.openxmlformats.org/officeDocument/2006/relationships/hyperlink" Target="consultantplus://offline/ref=652F3BB89A6F20752F7890893D3678643D62F8C523847B10B28E08123FC3CB8FFFC022182C3718F31722C10513F8D9D6701122B1BDA500877BW8K" TargetMode = "External"/>
	<Relationship Id="rId6" Type="http://schemas.openxmlformats.org/officeDocument/2006/relationships/hyperlink" Target="consultantplus://offline/ref=652F3BB89A6F20752F7890893D3678643D62F8C523847B10B28E08123FC3CB8FFFC0221D2A3E11A6406DC05957AACAD7761121B0A17AW4K" TargetMode = "External"/>
	<Relationship Id="rId7" Type="http://schemas.openxmlformats.org/officeDocument/2006/relationships/hyperlink" Target="consultantplus://offline/ref=652F3BB89A6F20752F7890893D3678643D63F7C1268E7B10B28E08123FC3CB8FFFC022182C371CF71322C10513F8D9D6701122B1BDA500877BW8K" TargetMode = "External"/>
	<Relationship Id="rId8" Type="http://schemas.openxmlformats.org/officeDocument/2006/relationships/hyperlink" Target="consultantplus://offline/ref=652F3BB89A6F20752F7890893D3678643D64F6C523847B10B28E08123FC3CB8FFFC022182C371AF41122C10513F8D9D6701122B1BDA500877BW8K" TargetMode = "External"/>
	<Relationship Id="rId9" Type="http://schemas.openxmlformats.org/officeDocument/2006/relationships/hyperlink" Target="consultantplus://offline/ref=652F3BB89A6F20752F7890893D3678643D64F6C523847B10B28E08123FC3CB8FFFC022182C371AF41122C10513F8D9D6701122B1BDA500877BW8K" TargetMode = "External"/>
	<Relationship Id="rId10" Type="http://schemas.openxmlformats.org/officeDocument/2006/relationships/hyperlink" Target="consultantplus://offline/ref=652F3BB89A6F20752F7890893D3678643D62F8C523847B10B28E08123FC3CB8FFFC0221A293111A6406DC05957AACAD7761121B0A17AW4K" TargetMode = "External"/>
	<Relationship Id="rId11" Type="http://schemas.openxmlformats.org/officeDocument/2006/relationships/hyperlink" Target="consultantplus://offline/ref=652F3BB89A6F20752F7890893D3678643D62F8C523847B10B28E08123FC3CB8FFFC0221D2A3211A6406DC05957AACAD7761121B0A17AW4K" TargetMode = "External"/>
	<Relationship Id="rId12" Type="http://schemas.openxmlformats.org/officeDocument/2006/relationships/hyperlink" Target="consultantplus://offline/ref=652F3BB89A6F20752F7890893D3678643D62F8C523847B10B28E08123FC3CB8FFFC022182C371CF61722C10513F8D9D6701122B1BDA500877BW8K" TargetMode = "External"/>
	<Relationship Id="rId13" Type="http://schemas.openxmlformats.org/officeDocument/2006/relationships/hyperlink" Target="consultantplus://offline/ref=652F3BB89A6F20752F7890893D3678643D62F8C523847B10B28E08123FC3CB8FFFC022182C371DF21022C10513F8D9D6701122B1BDA500877BW8K" TargetMode = "External"/>
	<Relationship Id="rId14" Type="http://schemas.openxmlformats.org/officeDocument/2006/relationships/hyperlink" Target="consultantplus://offline/ref=652F3BB89A6F20752F7890893D3678643D64F6C523847B10B28E08123FC3CB8FFFC022182C371AF41022C10513F8D9D6701122B1BDA500877BW8K" TargetMode = "External"/>
	<Relationship Id="rId15" Type="http://schemas.openxmlformats.org/officeDocument/2006/relationships/hyperlink" Target="consultantplus://offline/ref=652F3BB89A6F20752F7890893D3678643D64FDC92B8B7B10B28E08123FC3CB8FFFC022182C371EF61822C10513F8D9D6701122B1BDA500877BW8K" TargetMode = "External"/>
	<Relationship Id="rId16" Type="http://schemas.openxmlformats.org/officeDocument/2006/relationships/hyperlink" Target="consultantplus://offline/ref=652F3BB89A6F20752F7890893D3678643D63F7C1268E7B10B28E08123FC3CB8FFFC022182C371CF71222C10513F8D9D6701122B1BDA500877BW8K" TargetMode = "External"/>
	<Relationship Id="rId17" Type="http://schemas.openxmlformats.org/officeDocument/2006/relationships/hyperlink" Target="consultantplus://offline/ref=652F3BB89A6F20752F7890893D3678643D64F6C523847B10B28E08123FC3CB8FFFC022182C371AF41422C10513F8D9D6701122B1BDA500877BW8K" TargetMode = "External"/>
	<Relationship Id="rId18" Type="http://schemas.openxmlformats.org/officeDocument/2006/relationships/hyperlink" Target="consultantplus://offline/ref=652F3BB89A6F20752F7890893D3678643D62F8C523847B10B28E08123FC3CB8FFFC022182C361AF11922C10513F8D9D6701122B1BDA500877BW8K" TargetMode = "External"/>
	<Relationship Id="rId19" Type="http://schemas.openxmlformats.org/officeDocument/2006/relationships/hyperlink" Target="consultantplus://offline/ref=652F3BB89A6F20752F7890893D3678643D62F8C523847B10B28E08123FC3CB8FFFC022182C361AF61122C10513F8D9D6701122B1BDA500877BW8K" TargetMode = "External"/>
	<Relationship Id="rId20" Type="http://schemas.openxmlformats.org/officeDocument/2006/relationships/hyperlink" Target="consultantplus://offline/ref=652F3BB89A6F20752F7890893D3678643D62F8C523847B10B28E08123FC3CB8FFFC022182C361AF61422C10513F8D9D6701122B1BDA500877BW8K" TargetMode = "External"/>
	<Relationship Id="rId21" Type="http://schemas.openxmlformats.org/officeDocument/2006/relationships/hyperlink" Target="consultantplus://offline/ref=652F3BB89A6F20752F7890893D3678643D62F8C523847B10B28E08123FC3CB8FFFC022182C361AF61622C10513F8D9D6701122B1BDA500877BW8K" TargetMode = "External"/>
	<Relationship Id="rId22" Type="http://schemas.openxmlformats.org/officeDocument/2006/relationships/hyperlink" Target="consultantplus://offline/ref=652F3BB89A6F20752F7890893D3678643D62F8C523847B10B28E08123FC3CB8FFFC022182C361AF61922C10513F8D9D6701122B1BDA500877BW8K" TargetMode = "External"/>
	<Relationship Id="rId23" Type="http://schemas.openxmlformats.org/officeDocument/2006/relationships/hyperlink" Target="consultantplus://offline/ref=652F3BB89A6F20752F7890893D3678643D64F6C523847B10B28E08123FC3CB8FFFC022182C371AF51322C10513F8D9D6701122B1BDA500877BW8K" TargetMode = "External"/>
	<Relationship Id="rId24" Type="http://schemas.openxmlformats.org/officeDocument/2006/relationships/hyperlink" Target="consultantplus://offline/ref=652F3BB89A6F20752F7890893D3678643D62F8C523847B10B28E08123FC3CB8FFFC022182C3718F41422C10513F8D9D6701122B1BDA500877BW8K" TargetMode = "External"/>
	<Relationship Id="rId25" Type="http://schemas.openxmlformats.org/officeDocument/2006/relationships/hyperlink" Target="consultantplus://offline/ref=652F3BB89A6F20752F7890893D3678643D62F8C523847B10B28E08123FC3CB8FFFC0221E2D3411A6406DC05957AACAD7761121B0A17AW4K" TargetMode = "External"/>
	<Relationship Id="rId26" Type="http://schemas.openxmlformats.org/officeDocument/2006/relationships/hyperlink" Target="consultantplus://offline/ref=652F3BB89A6F20752F7890893D3678643D64F6C523847B10B28E08123FC3CB8FFFC022182C371AF51422C10513F8D9D6701122B1BDA500877BW8K" TargetMode = "External"/>
	<Relationship Id="rId27" Type="http://schemas.openxmlformats.org/officeDocument/2006/relationships/hyperlink" Target="consultantplus://offline/ref=652F3BB89A6F20752F7890893D3678643D62F8C523847B10B28E08123FC3CB8FFFC022182C361AF41822C10513F8D9D6701122B1BDA500877BW8K" TargetMode = "External"/>
	<Relationship Id="rId28" Type="http://schemas.openxmlformats.org/officeDocument/2006/relationships/hyperlink" Target="consultantplus://offline/ref=652F3BB89A6F20752F7890893D3678643D64FBC121897B10B28E08123FC3CB8FFFC022182C3718F11922C10513F8D9D6701122B1BDA500877BW8K" TargetMode = "External"/>
	<Relationship Id="rId29" Type="http://schemas.openxmlformats.org/officeDocument/2006/relationships/hyperlink" Target="consultantplus://offline/ref=652F3BB89A6F20752F7890893D3678643D63F7C1268E7B10B28E08123FC3CB8FFFC022182C371CF71522C10513F8D9D6701122B1BDA500877BW8K" TargetMode = "External"/>
	<Relationship Id="rId30" Type="http://schemas.openxmlformats.org/officeDocument/2006/relationships/hyperlink" Target="consultantplus://offline/ref=652F3BB89A6F20752F7890893D3678643D64F6C523847B10B28E08123FC3CB8FFFC022182C371AF51722C10513F8D9D6701122B1BDA500877BW8K" TargetMode = "External"/>
	<Relationship Id="rId31" Type="http://schemas.openxmlformats.org/officeDocument/2006/relationships/hyperlink" Target="consultantplus://offline/ref=652F3BB89A6F20752F7890893D3678643D62F8C523847B10B28E08123FC3CB8FFFC0221A293011A6406DC05957AACAD7761121B0A17AW4K" TargetMode = "External"/>
	<Relationship Id="rId32" Type="http://schemas.openxmlformats.org/officeDocument/2006/relationships/hyperlink" Target="consultantplus://offline/ref=652F3BB89A6F20752F7890893D3678643D62F8C523847B10B28E08123FC3CB8FFFC0221A2A3611A6406DC05957AACAD7761121B0A17AW4K" TargetMode = "External"/>
	<Relationship Id="rId33" Type="http://schemas.openxmlformats.org/officeDocument/2006/relationships/hyperlink" Target="consultantplus://offline/ref=652F3BB89A6F20752F7890893D3678643D64F6C523847B10B28E08123FC3CB8FFFC022182C371AF51622C10513F8D9D6701122B1BDA500877BW8K" TargetMode = "External"/>
	<Relationship Id="rId34" Type="http://schemas.openxmlformats.org/officeDocument/2006/relationships/hyperlink" Target="consultantplus://offline/ref=652F3BB89A6F20752F7890893D3678643D62F8C523847B10B28E08123FC3CB8FFFC022182C361AFA1622C10513F8D9D6701122B1BDA500877BW8K" TargetMode = "External"/>
	<Relationship Id="rId35" Type="http://schemas.openxmlformats.org/officeDocument/2006/relationships/hyperlink" Target="consultantplus://offline/ref=652F3BB89A6F20752F7890893D3678643D62F8C523847B10B28E08123FC3CB8FFFC0221B2A3111A6406DC05957AACAD7761121B0A17AW4K" TargetMode = "External"/>
	<Relationship Id="rId36" Type="http://schemas.openxmlformats.org/officeDocument/2006/relationships/hyperlink" Target="consultantplus://offline/ref=652F3BB89A6F20752F7890893D3678643D64F6C523847B10B28E08123FC3CB8FFFC022182C371AF51622C10513F8D9D6701122B1BDA500877BW8K" TargetMode = "External"/>
	<Relationship Id="rId37" Type="http://schemas.openxmlformats.org/officeDocument/2006/relationships/hyperlink" Target="consultantplus://offline/ref=652F3BB89A6F20752F7890893D3678643D62F8C523847B10B28E08123FC3CB8FFFC0221A2A3511A6406DC05957AACAD7761121B0A17AW4K" TargetMode = "External"/>
	<Relationship Id="rId38" Type="http://schemas.openxmlformats.org/officeDocument/2006/relationships/hyperlink" Target="consultantplus://offline/ref=652F3BB89A6F20752F7890893D3678643D64F6C523847B10B28E08123FC3CB8FFFC022182C371AF51922C10513F8D9D6701122B1BDA500877BW8K" TargetMode = "External"/>
	<Relationship Id="rId39" Type="http://schemas.openxmlformats.org/officeDocument/2006/relationships/hyperlink" Target="consultantplus://offline/ref=652F3BB89A6F20752F7890893D3678643D64FBC121887B10B28E08123FC3CB8FFFC0221B2D3211A6406DC05957AACAD7761121B0A17AW4K" TargetMode = "External"/>
	<Relationship Id="rId40" Type="http://schemas.openxmlformats.org/officeDocument/2006/relationships/hyperlink" Target="consultantplus://offline/ref=652F3BB89A6F20752F7890893D3678643D63F7C1268E7B10B28E08123FC3CB8FFFC022182C371CF71422C10513F8D9D6701122B1BDA500877BW8K" TargetMode = "External"/>
	<Relationship Id="rId41" Type="http://schemas.openxmlformats.org/officeDocument/2006/relationships/hyperlink" Target="consultantplus://offline/ref=652F3BB89A6F20752F7890893D3678643D64F6C523847B10B28E08123FC3CB8FFFC022182C371AF51822C10513F8D9D6701122B1BDA500877BW8K" TargetMode = "External"/>
	<Relationship Id="rId42" Type="http://schemas.openxmlformats.org/officeDocument/2006/relationships/hyperlink" Target="consultantplus://offline/ref=652F3BB89A6F20752F7890893D3678643D62F8C523847B10B28E08123FC3CB8FFFC022182C361BF71022C10513F8D9D6701122B1BDA500877BW8K" TargetMode = "External"/>
	<Relationship Id="rId43" Type="http://schemas.openxmlformats.org/officeDocument/2006/relationships/hyperlink" Target="consultantplus://offline/ref=652F3BB89A6F20752F7890893D3678643D64F6C523847B10B28E08123FC3CB8FFFC022182C371AFA1122C10513F8D9D6701122B1BDA500877BW8K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08.07.2022 N 769
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
(Зарегистрировано в Минюсте России 03.10.2022 N 70346)</dc:title>
  <dcterms:created xsi:type="dcterms:W3CDTF">2023-11-07T10:22:59Z</dcterms:created>
</cp:coreProperties>
</file>