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sz w:val="6"/>
          <w:szCs w:val="6"/>
        </w:rPr>
      </w:pPr>
      <w:r w:rsidRPr="00FC6EE9">
        <w:rPr>
          <w:rFonts w:ascii="PT Astra Serif" w:hAnsi="PT Astra Serif"/>
          <w:noProof/>
          <w:sz w:val="20"/>
        </w:rPr>
        <w:drawing>
          <wp:inline distT="0" distB="0" distL="0" distR="0">
            <wp:extent cx="402590" cy="7632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sz w:val="28"/>
          <w:szCs w:val="28"/>
        </w:rPr>
        <w:t xml:space="preserve">МИНИСТЕРСТВО ОБРАЗОВАНИЯ </w:t>
      </w:r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FC6EE9" w:rsidRPr="00FC6EE9" w:rsidRDefault="00A23EB6" w:rsidP="00FC6EE9">
      <w:pPr>
        <w:pStyle w:val="aa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13335" t="6985" r="571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Jc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R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GZg8lw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b/>
          <w:noProof/>
          <w:spacing w:val="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22860" t="20320" r="24765" b="247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UvMQ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h1SUv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6EE9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C6EE9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</w:p>
    <w:p w:rsidR="00FC6EE9" w:rsidRPr="00FC6EE9" w:rsidRDefault="008E0FA3" w:rsidP="00FC6EE9">
      <w:pPr>
        <w:pStyle w:val="aa"/>
        <w:tabs>
          <w:tab w:val="center" w:pos="283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C6EE9" w:rsidRPr="00FC6EE9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14731C">
        <w:rPr>
          <w:rFonts w:ascii="PT Astra Serif" w:hAnsi="PT Astra Serif"/>
          <w:sz w:val="28"/>
          <w:szCs w:val="28"/>
        </w:rPr>
        <w:t xml:space="preserve">                      </w:t>
      </w:r>
      <w:r w:rsidR="00FC6EE9" w:rsidRPr="00FC6EE9">
        <w:rPr>
          <w:rFonts w:ascii="PT Astra Serif" w:hAnsi="PT Astra Serif"/>
          <w:sz w:val="28"/>
          <w:szCs w:val="28"/>
        </w:rPr>
        <w:t xml:space="preserve"> № </w:t>
      </w:r>
      <w:r w:rsidR="0014731C">
        <w:rPr>
          <w:rFonts w:ascii="PT Astra Serif" w:hAnsi="PT Astra Serif"/>
          <w:sz w:val="28"/>
          <w:szCs w:val="28"/>
        </w:rPr>
        <w:t xml:space="preserve">         </w: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</w:rPr>
      </w:pP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sz w:val="16"/>
          <w:szCs w:val="16"/>
        </w:rPr>
      </w:pPr>
      <w:r w:rsidRPr="00FC6EE9">
        <w:rPr>
          <w:rFonts w:ascii="PT Astra Serif" w:hAnsi="PT Astra Serif"/>
          <w:sz w:val="16"/>
          <w:szCs w:val="16"/>
        </w:rPr>
        <w:t>г. Саратов</w:t>
      </w:r>
    </w:p>
    <w:p w:rsidR="00FC6EE9" w:rsidRDefault="00FC6EE9" w:rsidP="00FC6EE9">
      <w:pPr>
        <w:pStyle w:val="aa"/>
        <w:tabs>
          <w:tab w:val="left" w:pos="1560"/>
          <w:tab w:val="left" w:pos="5812"/>
        </w:tabs>
        <w:jc w:val="center"/>
        <w:rPr>
          <w:rFonts w:ascii="PT Astra Serif" w:hAnsi="PT Astra Serif"/>
          <w:sz w:val="16"/>
        </w:rPr>
      </w:pPr>
    </w:p>
    <w:p w:rsidR="00AF0645" w:rsidRPr="00FC6EE9" w:rsidRDefault="00AF0645" w:rsidP="00FC6EE9">
      <w:pPr>
        <w:pStyle w:val="aa"/>
        <w:tabs>
          <w:tab w:val="left" w:pos="1560"/>
          <w:tab w:val="left" w:pos="5812"/>
        </w:tabs>
        <w:jc w:val="center"/>
        <w:rPr>
          <w:rFonts w:ascii="PT Astra Serif" w:hAnsi="PT Astra Serif"/>
          <w:sz w:val="16"/>
        </w:rPr>
      </w:pPr>
    </w:p>
    <w:tbl>
      <w:tblPr>
        <w:tblStyle w:val="a4"/>
        <w:tblW w:w="704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0"/>
      </w:tblGrid>
      <w:tr w:rsidR="0027499F" w:rsidRPr="003D4422" w:rsidTr="0027499F">
        <w:tc>
          <w:tcPr>
            <w:tcW w:w="7040" w:type="dxa"/>
          </w:tcPr>
          <w:p w:rsidR="00B6454C" w:rsidRDefault="0027499F" w:rsidP="00D62576">
            <w:pPr>
              <w:ind w:firstLine="34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4167">
              <w:rPr>
                <w:rFonts w:ascii="PT Astra Serif" w:hAnsi="PT Astra Serif"/>
                <w:b/>
                <w:sz w:val="28"/>
                <w:szCs w:val="28"/>
              </w:rPr>
              <w:t>О внесении изменени</w:t>
            </w:r>
            <w:r w:rsidR="00424100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Pr="00304167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r w:rsidRPr="0030416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приказ министерства образования Саратовской области </w:t>
            </w:r>
          </w:p>
          <w:p w:rsidR="0027499F" w:rsidRPr="00304167" w:rsidRDefault="0027499F" w:rsidP="00D62576">
            <w:pPr>
              <w:ind w:firstLine="34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0416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16 сентября 2021 года № 1573 </w:t>
            </w:r>
          </w:p>
          <w:p w:rsidR="0027499F" w:rsidRPr="00304167" w:rsidRDefault="0027499F" w:rsidP="00D62576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C6EE9" w:rsidRPr="00FC6EE9" w:rsidRDefault="00AF0645" w:rsidP="006F6A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 w:rsidRPr="00AF0645">
        <w:rPr>
          <w:rFonts w:ascii="PT Astra Serif" w:hAnsi="PT Astra Serif" w:cs="Times New Roman"/>
          <w:sz w:val="28"/>
          <w:szCs w:val="28"/>
        </w:rPr>
        <w:t>В соответствии с</w:t>
      </w:r>
      <w:r w:rsidR="00511D90">
        <w:rPr>
          <w:rFonts w:ascii="PT Astra Serif" w:hAnsi="PT Astra Serif" w:cs="Times New Roman"/>
          <w:sz w:val="28"/>
          <w:szCs w:val="28"/>
        </w:rPr>
        <w:t xml:space="preserve"> частью 1</w:t>
      </w:r>
      <w:r w:rsidRPr="00AF0645">
        <w:rPr>
          <w:rFonts w:ascii="PT Astra Serif" w:hAnsi="PT Astra Serif" w:cs="Times New Roman"/>
          <w:sz w:val="28"/>
          <w:szCs w:val="28"/>
        </w:rPr>
        <w:t xml:space="preserve"> стать</w:t>
      </w:r>
      <w:r w:rsidR="00511D90">
        <w:rPr>
          <w:rFonts w:ascii="PT Astra Serif" w:hAnsi="PT Astra Serif" w:cs="Times New Roman"/>
          <w:sz w:val="28"/>
          <w:szCs w:val="28"/>
        </w:rPr>
        <w:t>и</w:t>
      </w:r>
      <w:r w:rsidRPr="00AF0645">
        <w:rPr>
          <w:rFonts w:ascii="PT Astra Serif" w:hAnsi="PT Astra Serif" w:cs="Times New Roman"/>
          <w:sz w:val="28"/>
          <w:szCs w:val="28"/>
        </w:rPr>
        <w:t xml:space="preserve"> 53.4 Федерального закона </w:t>
      </w:r>
      <w:r w:rsidR="0014731C">
        <w:rPr>
          <w:rFonts w:ascii="PT Astra Serif" w:hAnsi="PT Astra Serif" w:cs="Times New Roman"/>
          <w:sz w:val="28"/>
          <w:szCs w:val="28"/>
        </w:rPr>
        <w:t xml:space="preserve">от 8 января 1998 года </w:t>
      </w:r>
      <w:r w:rsidR="00511D90">
        <w:rPr>
          <w:rFonts w:ascii="PT Astra Serif" w:hAnsi="PT Astra Serif" w:cs="Times New Roman"/>
          <w:sz w:val="28"/>
          <w:szCs w:val="28"/>
        </w:rPr>
        <w:t xml:space="preserve">№ 3-ФЗ </w:t>
      </w:r>
      <w:r w:rsidRPr="00AF0645">
        <w:rPr>
          <w:rFonts w:ascii="PT Astra Serif" w:hAnsi="PT Astra Serif" w:cs="Times New Roman"/>
          <w:sz w:val="28"/>
          <w:szCs w:val="28"/>
        </w:rPr>
        <w:t>«О наркотических средствах и психотропных веществах», приказом Министерства просвещения Российской Федерации от 20</w:t>
      </w:r>
      <w:r w:rsidR="0014731C">
        <w:rPr>
          <w:rFonts w:ascii="PT Astra Serif" w:hAnsi="PT Astra Serif" w:cs="Times New Roman"/>
          <w:sz w:val="28"/>
          <w:szCs w:val="28"/>
        </w:rPr>
        <w:t xml:space="preserve"> </w:t>
      </w:r>
      <w:r w:rsidRPr="00AF0645">
        <w:rPr>
          <w:rFonts w:ascii="PT Astra Serif" w:hAnsi="PT Astra Serif" w:cs="Times New Roman"/>
          <w:sz w:val="28"/>
          <w:szCs w:val="28"/>
        </w:rPr>
        <w:t>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приказом Министерства науки и высшего образования Российской Федерации от 20 февраля 2020 года № 239</w:t>
      </w:r>
      <w:proofErr w:type="gramEnd"/>
      <w:r w:rsidRPr="00AF0645">
        <w:rPr>
          <w:rFonts w:ascii="PT Astra Serif" w:hAnsi="PT Astra Serif" w:cs="Times New Roman"/>
          <w:sz w:val="28"/>
          <w:szCs w:val="28"/>
        </w:rPr>
        <w:t xml:space="preserve"> «Об утверждении Порядка проведения социально-психологического тестирования обучающихся в образовательных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F0645">
        <w:rPr>
          <w:rFonts w:ascii="PT Astra Serif" w:hAnsi="PT Astra Serif" w:cs="Times New Roman"/>
          <w:sz w:val="28"/>
          <w:szCs w:val="28"/>
        </w:rPr>
        <w:t>организациях высшего образования</w:t>
      </w:r>
      <w:r w:rsidR="00424100">
        <w:rPr>
          <w:rFonts w:ascii="PT Astra Serif" w:hAnsi="PT Astra Serif" w:cs="Times New Roman"/>
          <w:sz w:val="28"/>
          <w:szCs w:val="28"/>
        </w:rPr>
        <w:t>»</w:t>
      </w:r>
      <w:r w:rsidR="006F6A71" w:rsidRPr="006F6A71">
        <w:rPr>
          <w:rFonts w:ascii="PT Astra Serif" w:hAnsi="PT Astra Serif" w:cs="Times New Roman"/>
          <w:sz w:val="28"/>
          <w:szCs w:val="28"/>
        </w:rPr>
        <w:t xml:space="preserve"> </w:t>
      </w:r>
      <w:r w:rsidR="006F6A71" w:rsidRPr="00AF0645">
        <w:rPr>
          <w:rFonts w:ascii="PT Astra Serif" w:hAnsi="PT Astra Serif" w:cs="Times New Roman"/>
          <w:sz w:val="28"/>
          <w:szCs w:val="28"/>
        </w:rPr>
        <w:t xml:space="preserve">для обеспечения проведения социально-психологического тестирования обучающихся общеобразовательных организаций и профессиональных образовательных организаций, а также в образовательных организациях высшего образования, направленного на профилактику и раннее выявление незаконного потребления </w:t>
      </w:r>
      <w:proofErr w:type="gramStart"/>
      <w:r w:rsidR="006F6A71" w:rsidRPr="00AF0645">
        <w:rPr>
          <w:rFonts w:ascii="PT Astra Serif" w:hAnsi="PT Astra Serif" w:cs="Times New Roman"/>
          <w:sz w:val="28"/>
          <w:szCs w:val="28"/>
        </w:rPr>
        <w:t>обучающимися</w:t>
      </w:r>
      <w:proofErr w:type="gramEnd"/>
      <w:r w:rsidR="006F6A71" w:rsidRPr="00AF0645">
        <w:rPr>
          <w:rFonts w:ascii="PT Astra Serif" w:hAnsi="PT Astra Serif" w:cs="Times New Roman"/>
          <w:sz w:val="28"/>
          <w:szCs w:val="28"/>
        </w:rPr>
        <w:t xml:space="preserve"> наркотических средств и психотропных веществ,</w:t>
      </w:r>
    </w:p>
    <w:p w:rsidR="00AF0645" w:rsidRDefault="00AF0645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52507" w:rsidRPr="00FC6EE9" w:rsidRDefault="00FC6EE9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sz w:val="28"/>
          <w:szCs w:val="28"/>
        </w:rPr>
        <w:t>ПРИКАЗЫВАЮ:</w:t>
      </w:r>
    </w:p>
    <w:p w:rsidR="00FC6EE9" w:rsidRPr="00FC6EE9" w:rsidRDefault="00FC6EE9" w:rsidP="003041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F0645" w:rsidRPr="00926C2A" w:rsidRDefault="00926C2A" w:rsidP="00304167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6C2A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304167" w:rsidRPr="00926C2A">
        <w:rPr>
          <w:rFonts w:ascii="PT Astra Serif" w:hAnsi="PT Astra Serif" w:cs="Times New Roman"/>
          <w:sz w:val="28"/>
          <w:szCs w:val="28"/>
        </w:rPr>
        <w:t>в приказ министерства образования Саратовской области от 16 сентября 2021 года № 1573 «О проведении социально-психологического тестирования обучающихся в общеобразовательных организациях и профессиональных организациях, а также в образовательных организациях высшего образования»</w:t>
      </w:r>
      <w:r w:rsidRPr="00926C2A">
        <w:rPr>
          <w:rFonts w:ascii="PT Astra Serif" w:hAnsi="PT Astra Serif" w:cs="Times New Roman"/>
          <w:sz w:val="28"/>
          <w:szCs w:val="28"/>
        </w:rPr>
        <w:t xml:space="preserve"> </w:t>
      </w:r>
      <w:r w:rsidRPr="00926C2A">
        <w:rPr>
          <w:rFonts w:ascii="PT Astra Serif" w:hAnsi="PT Astra Serif"/>
          <w:sz w:val="28"/>
          <w:szCs w:val="28"/>
          <w:shd w:val="clear" w:color="auto" w:fill="FFFFFF"/>
        </w:rPr>
        <w:t>изменение, изложив приложение</w:t>
      </w:r>
      <w:r w:rsidR="00424100">
        <w:rPr>
          <w:rFonts w:ascii="PT Astra Serif" w:hAnsi="PT Astra Serif"/>
          <w:sz w:val="28"/>
          <w:szCs w:val="28"/>
          <w:shd w:val="clear" w:color="auto" w:fill="FFFFFF"/>
        </w:rPr>
        <w:t xml:space="preserve"> № 1</w:t>
      </w:r>
      <w:r w:rsidRPr="00926C2A">
        <w:rPr>
          <w:rFonts w:ascii="PT Astra Serif" w:hAnsi="PT Astra Serif"/>
          <w:sz w:val="28"/>
          <w:szCs w:val="28"/>
          <w:shd w:val="clear" w:color="auto" w:fill="FFFFFF"/>
        </w:rPr>
        <w:t xml:space="preserve"> в редакции согласно приложению к настоящему приказу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AF0645" w:rsidRPr="00AF0645" w:rsidRDefault="00926C2A" w:rsidP="00AF06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F0645" w:rsidRPr="00AF0645">
        <w:rPr>
          <w:rFonts w:ascii="PT Astra Serif" w:hAnsi="PT Astra Serif" w:cs="Times New Roman"/>
          <w:sz w:val="28"/>
          <w:szCs w:val="28"/>
        </w:rPr>
        <w:t xml:space="preserve">. Рекомендовать органам местного самоуправления, осуществляющим управление в сфере образования, довести настоящий приказ до сведения руководителей муниципальных </w:t>
      </w:r>
      <w:r w:rsidR="0014731C">
        <w:rPr>
          <w:rFonts w:ascii="PT Astra Serif" w:hAnsi="PT Astra Serif" w:cs="Times New Roman"/>
          <w:sz w:val="28"/>
          <w:szCs w:val="28"/>
        </w:rPr>
        <w:t>общеобразовательных организаций, проводящих тестирование обучающихся.</w:t>
      </w:r>
    </w:p>
    <w:p w:rsidR="00AF0645" w:rsidRPr="00AF0645" w:rsidRDefault="00926C2A" w:rsidP="00AF06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AF0645" w:rsidRPr="00AF0645">
        <w:rPr>
          <w:rFonts w:ascii="PT Astra Serif" w:hAnsi="PT Astra Serif" w:cs="Times New Roman"/>
          <w:sz w:val="28"/>
          <w:szCs w:val="28"/>
        </w:rPr>
        <w:t xml:space="preserve">. Отделу развития общего и дополнительного образования министерства образования области обеспечить информирование </w:t>
      </w:r>
      <w:r w:rsidR="00AF0645" w:rsidRPr="00AF0645">
        <w:rPr>
          <w:rFonts w:ascii="PT Astra Serif" w:hAnsi="PT Astra Serif" w:cs="Times New Roman"/>
          <w:sz w:val="28"/>
          <w:szCs w:val="28"/>
        </w:rPr>
        <w:lastRenderedPageBreak/>
        <w:t xml:space="preserve">антинаркотической комиссии в Саратовской области о результатах тестирования. </w:t>
      </w:r>
    </w:p>
    <w:p w:rsidR="00AF0645" w:rsidRPr="00AF0645" w:rsidRDefault="00926C2A" w:rsidP="00AF06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AF0645" w:rsidRPr="00AF0645">
        <w:rPr>
          <w:rFonts w:ascii="PT Astra Serif" w:hAnsi="PT Astra Serif" w:cs="Times New Roman"/>
          <w:sz w:val="28"/>
          <w:szCs w:val="28"/>
        </w:rPr>
        <w:t>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</w:t>
      </w:r>
      <w:r w:rsidR="0014731C" w:rsidRPr="0014731C">
        <w:rPr>
          <w:rFonts w:ascii="PT Astra Serif" w:hAnsi="PT Astra Serif" w:cs="Times New Roman"/>
          <w:sz w:val="28"/>
          <w:szCs w:val="28"/>
        </w:rPr>
        <w:t xml:space="preserve"> </w:t>
      </w:r>
      <w:r w:rsidR="00B239B3">
        <w:rPr>
          <w:rFonts w:ascii="PT Astra Serif" w:hAnsi="PT Astra Serif" w:cs="Times New Roman"/>
          <w:sz w:val="28"/>
          <w:szCs w:val="28"/>
        </w:rPr>
        <w:t>в течение одного рабочего дня</w:t>
      </w:r>
      <w:r w:rsidR="00AF0645" w:rsidRPr="00AF0645">
        <w:rPr>
          <w:rFonts w:ascii="PT Astra Serif" w:hAnsi="PT Astra Serif" w:cs="Times New Roman"/>
          <w:sz w:val="28"/>
          <w:szCs w:val="28"/>
        </w:rPr>
        <w:t>:</w:t>
      </w:r>
    </w:p>
    <w:p w:rsidR="00AF0645" w:rsidRPr="00AF0645" w:rsidRDefault="00926C2A" w:rsidP="00AF06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AF0645" w:rsidRPr="00AF0645">
        <w:rPr>
          <w:rFonts w:ascii="PT Astra Serif" w:hAnsi="PT Astra Serif" w:cs="Times New Roman"/>
          <w:sz w:val="28"/>
          <w:szCs w:val="28"/>
        </w:rPr>
        <w:t xml:space="preserve">.1. направить копию настоящего приказа в министерство информации </w:t>
      </w:r>
      <w:r w:rsidR="00834131">
        <w:rPr>
          <w:rFonts w:ascii="PT Astra Serif" w:hAnsi="PT Astra Serif" w:cs="Times New Roman"/>
          <w:sz w:val="28"/>
          <w:szCs w:val="28"/>
        </w:rPr>
        <w:t xml:space="preserve">и </w:t>
      </w:r>
      <w:r w:rsidR="0014731C">
        <w:rPr>
          <w:rFonts w:ascii="PT Astra Serif" w:hAnsi="PT Astra Serif" w:cs="Times New Roman"/>
          <w:sz w:val="28"/>
          <w:szCs w:val="28"/>
        </w:rPr>
        <w:t xml:space="preserve">массовых коммуникаций </w:t>
      </w:r>
      <w:r w:rsidR="00AF0645" w:rsidRPr="00AF0645">
        <w:rPr>
          <w:rFonts w:ascii="PT Astra Serif" w:hAnsi="PT Astra Serif" w:cs="Times New Roman"/>
          <w:sz w:val="28"/>
          <w:szCs w:val="28"/>
        </w:rPr>
        <w:t xml:space="preserve">Саратовской области для </w:t>
      </w:r>
      <w:r w:rsidR="00834131">
        <w:rPr>
          <w:rFonts w:ascii="PT Astra Serif" w:hAnsi="PT Astra Serif" w:cs="Times New Roman"/>
          <w:sz w:val="28"/>
          <w:szCs w:val="28"/>
        </w:rPr>
        <w:t xml:space="preserve">его </w:t>
      </w:r>
      <w:r w:rsidR="00511D90">
        <w:rPr>
          <w:rFonts w:ascii="PT Astra Serif" w:hAnsi="PT Astra Serif" w:cs="Times New Roman"/>
          <w:sz w:val="28"/>
          <w:szCs w:val="28"/>
        </w:rPr>
        <w:t xml:space="preserve">государственной регистрации </w:t>
      </w:r>
      <w:r w:rsidR="00F50C8B">
        <w:rPr>
          <w:rFonts w:ascii="PT Astra Serif" w:hAnsi="PT Astra Serif" w:cs="Times New Roman"/>
          <w:sz w:val="28"/>
          <w:szCs w:val="28"/>
        </w:rPr>
        <w:t xml:space="preserve">и </w:t>
      </w:r>
      <w:r w:rsidR="00834131">
        <w:rPr>
          <w:rFonts w:ascii="PT Astra Serif" w:hAnsi="PT Astra Serif" w:cs="Times New Roman"/>
          <w:sz w:val="28"/>
          <w:szCs w:val="28"/>
        </w:rPr>
        <w:t>официального опубликования;</w:t>
      </w:r>
    </w:p>
    <w:p w:rsidR="00AF0645" w:rsidRPr="00AF0645" w:rsidRDefault="00926C2A" w:rsidP="00AF06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AF0645" w:rsidRPr="00AF0645">
        <w:rPr>
          <w:rFonts w:ascii="PT Astra Serif" w:hAnsi="PT Astra Serif" w:cs="Times New Roman"/>
          <w:sz w:val="28"/>
          <w:szCs w:val="28"/>
        </w:rPr>
        <w:t>.2. разместить настоящий приказ на официальном сайте мин</w:t>
      </w:r>
      <w:r w:rsidR="00637197">
        <w:rPr>
          <w:rFonts w:ascii="PT Astra Serif" w:hAnsi="PT Astra Serif" w:cs="Times New Roman"/>
          <w:sz w:val="28"/>
          <w:szCs w:val="28"/>
        </w:rPr>
        <w:t>истерства образования области в</w:t>
      </w:r>
      <w:r w:rsidR="00637197" w:rsidRPr="00637197">
        <w:rPr>
          <w:rFonts w:ascii="PT Astra Serif" w:hAnsi="PT Astra Serif" w:cs="Times New Roman"/>
          <w:sz w:val="28"/>
          <w:szCs w:val="28"/>
        </w:rPr>
        <w:t xml:space="preserve"> информационно-телекоммуникационной сети </w:t>
      </w:r>
      <w:r w:rsidR="00AF0645" w:rsidRPr="00AF0645">
        <w:rPr>
          <w:rFonts w:ascii="PT Astra Serif" w:hAnsi="PT Astra Serif" w:cs="Times New Roman"/>
          <w:sz w:val="28"/>
          <w:szCs w:val="28"/>
        </w:rPr>
        <w:t>«Интернет».</w:t>
      </w:r>
    </w:p>
    <w:p w:rsidR="00926C2A" w:rsidRPr="00926C2A" w:rsidRDefault="00926C2A" w:rsidP="0092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926C2A">
        <w:rPr>
          <w:rFonts w:ascii="PT Astra Serif" w:hAnsi="PT Astra Serif" w:cs="Times New Roman"/>
          <w:sz w:val="28"/>
          <w:szCs w:val="28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926C2A" w:rsidRPr="00926C2A" w:rsidRDefault="00926C2A" w:rsidP="0092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926C2A">
        <w:rPr>
          <w:rFonts w:ascii="PT Astra Serif" w:hAnsi="PT Astra Serif" w:cs="Times New Roman"/>
          <w:sz w:val="28"/>
          <w:szCs w:val="28"/>
        </w:rPr>
        <w:t>.1. в прокуратуру Саратовской области в течение трех рабочих дней со дня его подписания;</w:t>
      </w:r>
    </w:p>
    <w:p w:rsidR="00926C2A" w:rsidRPr="00926C2A" w:rsidRDefault="00926C2A" w:rsidP="0092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926C2A">
        <w:rPr>
          <w:rFonts w:ascii="PT Astra Serif" w:hAnsi="PT Astra Serif" w:cs="Times New Roman"/>
          <w:sz w:val="28"/>
          <w:szCs w:val="28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852507" w:rsidRPr="00FC6EE9" w:rsidRDefault="00926C2A" w:rsidP="00926C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926C2A">
        <w:rPr>
          <w:rFonts w:ascii="PT Astra Serif" w:hAnsi="PT Astra Serif" w:cs="Times New Roman"/>
          <w:sz w:val="28"/>
          <w:szCs w:val="28"/>
        </w:rPr>
        <w:t xml:space="preserve">. </w:t>
      </w:r>
      <w:r w:rsidR="00AF0645" w:rsidRPr="00AF0645">
        <w:rPr>
          <w:rFonts w:ascii="PT Astra Serif" w:hAnsi="PT Astra Serif" w:cs="Times New Roman"/>
          <w:sz w:val="28"/>
          <w:szCs w:val="28"/>
        </w:rPr>
        <w:t>Контроль за исполнением настоящего приказа возложить на заместителя министра – начальника управления общего и дополнительного образования.</w:t>
      </w:r>
    </w:p>
    <w:p w:rsidR="00852507" w:rsidRDefault="00852507" w:rsidP="003D44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7F4D" w:rsidRDefault="00FB7F4D" w:rsidP="003D44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52507" w:rsidRPr="00FC6EE9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852507" w:rsidRPr="00FC6EE9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</w:t>
      </w:r>
      <w:r w:rsidR="00424100">
        <w:rPr>
          <w:rFonts w:ascii="PT Astra Serif" w:hAnsi="PT Astra Serif" w:cs="Times New Roman"/>
          <w:b/>
          <w:sz w:val="28"/>
          <w:szCs w:val="28"/>
        </w:rPr>
        <w:t>–</w:t>
      </w:r>
      <w:r w:rsidRPr="00FC6EE9">
        <w:rPr>
          <w:rFonts w:ascii="PT Astra Serif" w:hAnsi="PT Astra Serif" w:cs="Times New Roman"/>
          <w:b/>
          <w:sz w:val="28"/>
          <w:szCs w:val="28"/>
        </w:rPr>
        <w:t xml:space="preserve"> министр</w:t>
      </w:r>
    </w:p>
    <w:p w:rsidR="003D4422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 xml:space="preserve">образования Саратовской области </w:t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  <w:t xml:space="preserve">      </w:t>
      </w:r>
      <w:r w:rsidR="001473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C6EE9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14731C">
        <w:rPr>
          <w:rFonts w:ascii="PT Astra Serif" w:hAnsi="PT Astra Serif" w:cs="Times New Roman"/>
          <w:b/>
          <w:sz w:val="28"/>
          <w:szCs w:val="28"/>
        </w:rPr>
        <w:t>М.</w:t>
      </w:r>
      <w:r w:rsidRPr="00FC6EE9">
        <w:rPr>
          <w:rFonts w:ascii="PT Astra Serif" w:hAnsi="PT Astra Serif" w:cs="Times New Roman"/>
          <w:b/>
          <w:sz w:val="28"/>
          <w:szCs w:val="28"/>
        </w:rPr>
        <w:t>И. Орло</w:t>
      </w:r>
      <w:r w:rsidR="00FC6EE9">
        <w:rPr>
          <w:rFonts w:ascii="PT Astra Serif" w:hAnsi="PT Astra Serif" w:cs="Times New Roman"/>
          <w:b/>
          <w:sz w:val="28"/>
          <w:szCs w:val="28"/>
        </w:rPr>
        <w:t>в</w:t>
      </w:r>
      <w:r w:rsidR="003D4422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CC5EE8" w:rsidRPr="0014731C" w:rsidRDefault="00CC5EE8" w:rsidP="00511D90">
      <w:pPr>
        <w:pStyle w:val="7"/>
        <w:pageBreakBefore/>
        <w:spacing w:before="0" w:after="0"/>
        <w:ind w:left="5387" w:firstLine="0"/>
        <w:jc w:val="left"/>
        <w:rPr>
          <w:rFonts w:ascii="PT Astra Serif" w:hAnsi="PT Astra Serif" w:cs="Times New Roman"/>
          <w:sz w:val="28"/>
          <w:szCs w:val="28"/>
        </w:rPr>
      </w:pPr>
      <w:r w:rsidRPr="0014731C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14731C" w:rsidRPr="0014731C">
        <w:rPr>
          <w:rFonts w:ascii="PT Astra Serif" w:hAnsi="PT Astra Serif" w:cs="Times New Roman"/>
          <w:sz w:val="28"/>
          <w:szCs w:val="28"/>
        </w:rPr>
        <w:t xml:space="preserve"> к приказу </w:t>
      </w:r>
      <w:r w:rsidR="00511D90">
        <w:rPr>
          <w:rFonts w:ascii="PT Astra Serif" w:hAnsi="PT Astra Serif" w:cs="Times New Roman"/>
          <w:sz w:val="28"/>
          <w:szCs w:val="28"/>
        </w:rPr>
        <w:t>м</w:t>
      </w:r>
      <w:r w:rsidR="0014731C" w:rsidRPr="0014731C">
        <w:rPr>
          <w:rFonts w:ascii="PT Astra Serif" w:hAnsi="PT Astra Serif" w:cs="Times New Roman"/>
          <w:sz w:val="28"/>
          <w:szCs w:val="28"/>
        </w:rPr>
        <w:t>инистерства образования Саратовской области</w:t>
      </w:r>
    </w:p>
    <w:p w:rsidR="0014731C" w:rsidRPr="0014731C" w:rsidRDefault="0014731C" w:rsidP="00511D90">
      <w:pPr>
        <w:spacing w:after="0" w:line="240" w:lineRule="auto"/>
        <w:ind w:left="5387"/>
        <w:rPr>
          <w:rFonts w:ascii="PT Astra Serif" w:hAnsi="PT Astra Serif"/>
        </w:rPr>
      </w:pPr>
      <w:r w:rsidRPr="0014731C">
        <w:rPr>
          <w:rFonts w:ascii="PT Astra Serif" w:hAnsi="PT Astra Serif"/>
        </w:rPr>
        <w:t xml:space="preserve">___________________ № </w:t>
      </w:r>
      <w:r>
        <w:rPr>
          <w:rFonts w:ascii="PT Astra Serif" w:hAnsi="PT Astra Serif"/>
        </w:rPr>
        <w:t>_________</w:t>
      </w:r>
    </w:p>
    <w:p w:rsidR="0014731C" w:rsidRDefault="0014731C" w:rsidP="0014731C">
      <w:pPr>
        <w:pStyle w:val="7"/>
        <w:spacing w:before="0" w:after="0"/>
        <w:ind w:left="5670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4A3CED" w:rsidRPr="00F420B7" w:rsidRDefault="004A3CED" w:rsidP="00F420B7">
      <w:pPr>
        <w:pStyle w:val="7"/>
        <w:spacing w:before="0" w:after="0"/>
        <w:ind w:left="5670" w:hanging="283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«Приложение</w:t>
      </w:r>
      <w:r w:rsidR="00F420B7" w:rsidRPr="00F420B7">
        <w:rPr>
          <w:rFonts w:ascii="PT Astra Serif" w:hAnsi="PT Astra Serif" w:cs="Times New Roman"/>
          <w:sz w:val="28"/>
          <w:szCs w:val="28"/>
        </w:rPr>
        <w:t xml:space="preserve"> </w:t>
      </w:r>
      <w:r w:rsidR="00F420B7">
        <w:rPr>
          <w:rFonts w:ascii="PT Astra Serif" w:hAnsi="PT Astra Serif" w:cs="Times New Roman"/>
          <w:sz w:val="28"/>
          <w:szCs w:val="28"/>
        </w:rPr>
        <w:t xml:space="preserve"> № 1</w:t>
      </w:r>
    </w:p>
    <w:p w:rsidR="004A3CED" w:rsidRPr="004A3CED" w:rsidRDefault="004A3CED" w:rsidP="004A3CED">
      <w:pPr>
        <w:spacing w:after="0" w:line="240" w:lineRule="auto"/>
      </w:pPr>
    </w:p>
    <w:p w:rsidR="004A3CED" w:rsidRPr="004A3CED" w:rsidRDefault="0014731C" w:rsidP="00511D90">
      <w:pPr>
        <w:pStyle w:val="7"/>
        <w:spacing w:before="0" w:after="0"/>
        <w:ind w:left="5387" w:firstLine="0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</w:t>
      </w:r>
      <w:r w:rsidR="00BF021F" w:rsidRPr="0014731C">
        <w:rPr>
          <w:rFonts w:ascii="PT Astra Serif" w:hAnsi="PT Astra Serif" w:cs="Times New Roman"/>
          <w:sz w:val="28"/>
          <w:szCs w:val="28"/>
        </w:rPr>
        <w:t>Ж</w:t>
      </w:r>
      <w:r>
        <w:rPr>
          <w:rFonts w:ascii="PT Astra Serif" w:hAnsi="PT Astra Serif" w:cs="Times New Roman"/>
          <w:sz w:val="28"/>
          <w:szCs w:val="28"/>
        </w:rPr>
        <w:t>ДЕ</w:t>
      </w:r>
      <w:r w:rsidR="00BF021F" w:rsidRPr="0014731C">
        <w:rPr>
          <w:rFonts w:ascii="PT Astra Serif" w:hAnsi="PT Astra Serif" w:cs="Times New Roman"/>
          <w:sz w:val="28"/>
          <w:szCs w:val="28"/>
        </w:rPr>
        <w:t>Н</w:t>
      </w:r>
    </w:p>
    <w:p w:rsidR="002519C8" w:rsidRPr="0014731C" w:rsidRDefault="00CC5EE8" w:rsidP="00511D90">
      <w:pPr>
        <w:pStyle w:val="7"/>
        <w:spacing w:before="0" w:after="0"/>
        <w:ind w:left="5387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14731C">
        <w:rPr>
          <w:rFonts w:ascii="PT Astra Serif" w:hAnsi="PT Astra Serif" w:cs="Times New Roman"/>
          <w:sz w:val="28"/>
          <w:szCs w:val="28"/>
        </w:rPr>
        <w:t>п</w:t>
      </w:r>
      <w:r w:rsidR="00BF021F" w:rsidRPr="0014731C">
        <w:rPr>
          <w:rFonts w:ascii="PT Astra Serif" w:hAnsi="PT Astra Serif" w:cs="Times New Roman"/>
          <w:sz w:val="28"/>
          <w:szCs w:val="28"/>
        </w:rPr>
        <w:t>риказ</w:t>
      </w:r>
      <w:r w:rsidRPr="0014731C">
        <w:rPr>
          <w:rFonts w:ascii="PT Astra Serif" w:hAnsi="PT Astra Serif" w:cs="Times New Roman"/>
          <w:sz w:val="28"/>
          <w:szCs w:val="28"/>
        </w:rPr>
        <w:t xml:space="preserve">ом </w:t>
      </w:r>
      <w:r w:rsidR="00BF021F" w:rsidRPr="0014731C">
        <w:rPr>
          <w:rFonts w:ascii="PT Astra Serif" w:hAnsi="PT Astra Serif" w:cs="Times New Roman"/>
          <w:bCs/>
          <w:sz w:val="28"/>
          <w:szCs w:val="28"/>
        </w:rPr>
        <w:t>министерства образования</w:t>
      </w:r>
    </w:p>
    <w:p w:rsidR="00BF021F" w:rsidRPr="0014731C" w:rsidRDefault="00BF021F" w:rsidP="00511D90">
      <w:pPr>
        <w:pStyle w:val="7"/>
        <w:spacing w:before="0" w:after="0"/>
        <w:ind w:left="5387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14731C">
        <w:rPr>
          <w:rFonts w:ascii="PT Astra Serif" w:hAnsi="PT Astra Serif" w:cs="Times New Roman"/>
          <w:bCs/>
          <w:sz w:val="28"/>
          <w:szCs w:val="28"/>
        </w:rPr>
        <w:t>Саратовской области</w:t>
      </w:r>
    </w:p>
    <w:p w:rsidR="00BF021F" w:rsidRPr="0014731C" w:rsidRDefault="00BF021F" w:rsidP="00511D90">
      <w:pPr>
        <w:pStyle w:val="1"/>
        <w:spacing w:before="0" w:after="0"/>
        <w:ind w:left="5387"/>
        <w:jc w:val="left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14731C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от </w:t>
      </w:r>
      <w:r w:rsidR="00511D90">
        <w:rPr>
          <w:rFonts w:ascii="PT Astra Serif" w:hAnsi="PT Astra Serif" w:cs="Times New Roman"/>
          <w:b w:val="0"/>
          <w:color w:val="auto"/>
          <w:sz w:val="28"/>
          <w:szCs w:val="28"/>
        </w:rPr>
        <w:t>16 сентября 2021 года</w:t>
      </w:r>
      <w:r w:rsidR="00511D90" w:rsidRPr="0014731C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Pr="0014731C">
        <w:rPr>
          <w:rFonts w:ascii="PT Astra Serif" w:hAnsi="PT Astra Serif" w:cs="Times New Roman"/>
          <w:b w:val="0"/>
          <w:color w:val="auto"/>
          <w:sz w:val="28"/>
          <w:szCs w:val="28"/>
        </w:rPr>
        <w:t>№</w:t>
      </w:r>
      <w:r w:rsidR="00511D90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1573</w:t>
      </w:r>
    </w:p>
    <w:p w:rsidR="00852507" w:rsidRPr="0014731C" w:rsidRDefault="00852507" w:rsidP="0014731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26C2A" w:rsidRPr="0014731C" w:rsidRDefault="00304167" w:rsidP="001473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31C">
        <w:rPr>
          <w:rFonts w:ascii="PT Astra Serif" w:hAnsi="PT Astra Serif"/>
          <w:b/>
          <w:sz w:val="28"/>
          <w:szCs w:val="28"/>
        </w:rPr>
        <w:t xml:space="preserve">Календарный план </w:t>
      </w:r>
    </w:p>
    <w:p w:rsidR="00304167" w:rsidRPr="0014731C" w:rsidRDefault="00304167" w:rsidP="001473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31C">
        <w:rPr>
          <w:rFonts w:ascii="PT Astra Serif" w:hAnsi="PT Astra Serif"/>
          <w:b/>
          <w:sz w:val="28"/>
          <w:szCs w:val="28"/>
        </w:rPr>
        <w:t>проведения социально-психологического тестирования</w:t>
      </w:r>
      <w:r w:rsidR="0014731C">
        <w:rPr>
          <w:rFonts w:ascii="PT Astra Serif" w:hAnsi="PT Astra Serif"/>
          <w:b/>
          <w:sz w:val="28"/>
          <w:szCs w:val="28"/>
        </w:rPr>
        <w:t xml:space="preserve"> лиц,</w:t>
      </w:r>
      <w:r w:rsidRPr="0014731C">
        <w:rPr>
          <w:rFonts w:ascii="PT Astra Serif" w:hAnsi="PT Astra Serif"/>
          <w:b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14731C">
        <w:rPr>
          <w:rFonts w:ascii="PT Astra Serif" w:hAnsi="PT Astra Serif"/>
          <w:b/>
          <w:sz w:val="28"/>
          <w:szCs w:val="28"/>
        </w:rPr>
        <w:t>, направленного на раннее выявление немедицинского потребления наркотических средств и психотропных веществ</w:t>
      </w:r>
    </w:p>
    <w:p w:rsidR="00304167" w:rsidRPr="0014731C" w:rsidRDefault="00304167" w:rsidP="0014731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915"/>
        <w:gridCol w:w="1701"/>
        <w:gridCol w:w="2970"/>
        <w:gridCol w:w="396"/>
      </w:tblGrid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00" w:rsidRPr="00926C2A" w:rsidRDefault="00424100" w:rsidP="003041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926C2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26C2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00" w:rsidRPr="00926C2A" w:rsidRDefault="00424100" w:rsidP="003041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00" w:rsidRPr="00926C2A" w:rsidRDefault="00424100" w:rsidP="003041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Сроки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00" w:rsidRPr="00926C2A" w:rsidRDefault="00424100" w:rsidP="003041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3041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Обеспечение возможности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сентябрь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(далее – ГАУ ДПО «СОИРО»)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Доработка информационной системы министерства образования Саратовской области «Электронное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сентябрь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ГАУ ДПО «СОИРО»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26C2A">
              <w:rPr>
                <w:rFonts w:ascii="PT Astra Serif" w:hAnsi="PT Astra Serif"/>
                <w:sz w:val="24"/>
                <w:szCs w:val="24"/>
              </w:rPr>
              <w:t>Проведение информационно-разъяснительной кампании с родителями (законными представителями) несовершеннолетних и мотивационной работы с обучающимися в образовательных организациях, для повышения активности участия и снижения количества отказов от СПТ и профилактических медицинских осмотров 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сентябрь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области,</w:t>
            </w:r>
          </w:p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ГАУ ДПО «СОИРО», </w:t>
            </w:r>
            <w:r w:rsidRPr="00926C2A">
              <w:rPr>
                <w:rFonts w:ascii="PT Astra Serif" w:hAnsi="PT Astra Serif"/>
                <w:sz w:val="24"/>
                <w:szCs w:val="24"/>
              </w:rPr>
              <w:br/>
              <w:t>органы местного самоуправления муниципальных районов (городских округ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ов) области (по согласованию),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семинара-совещаний 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для лиц, определенных </w:t>
            </w:r>
            <w:proofErr w:type="gramStart"/>
            <w:r w:rsidRPr="00926C2A">
              <w:rPr>
                <w:rFonts w:ascii="PT Astra Serif" w:hAnsi="PT Astra Serif"/>
                <w:sz w:val="24"/>
                <w:szCs w:val="24"/>
              </w:rPr>
              <w:t>ответственными</w:t>
            </w:r>
            <w:proofErr w:type="gramEnd"/>
            <w:r w:rsidRPr="00926C2A">
              <w:rPr>
                <w:rFonts w:ascii="PT Astra Serif" w:hAnsi="PT Astra Serif"/>
                <w:sz w:val="24"/>
                <w:szCs w:val="24"/>
              </w:rPr>
              <w:t xml:space="preserve"> за социально-психологическое тестирование обучающихся в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30416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сентябр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424100" w:rsidRPr="00926C2A" w:rsidRDefault="00424100" w:rsidP="006371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области,</w:t>
            </w:r>
          </w:p>
          <w:p w:rsidR="00424100" w:rsidRPr="0014731C" w:rsidRDefault="00424100" w:rsidP="00F50C8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ГАУ ДПО «СОИРО», </w:t>
            </w:r>
            <w:r w:rsidRPr="00926C2A">
              <w:rPr>
                <w:rFonts w:ascii="PT Astra Serif" w:hAnsi="PT Astra Serif"/>
                <w:sz w:val="24"/>
                <w:szCs w:val="24"/>
              </w:rPr>
              <w:br/>
              <w:t>органы местного самоуправления муниципальных районов (городских округов) области (по согласованию), образовательные организации высшего образования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семинара-совещаний 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для лиц, определенных </w:t>
            </w:r>
            <w:proofErr w:type="gramStart"/>
            <w:r w:rsidRPr="00926C2A">
              <w:rPr>
                <w:rFonts w:ascii="PT Astra Serif" w:hAnsi="PT Astra Serif"/>
                <w:sz w:val="24"/>
                <w:szCs w:val="24"/>
              </w:rPr>
              <w:t>ответственными</w:t>
            </w:r>
            <w:proofErr w:type="gramEnd"/>
            <w:r w:rsidRPr="00926C2A">
              <w:rPr>
                <w:rFonts w:ascii="PT Astra Serif" w:hAnsi="PT Astra Serif"/>
                <w:sz w:val="24"/>
                <w:szCs w:val="24"/>
              </w:rPr>
              <w:t xml:space="preserve"> за социально-психологическое тестирование обучающихся в профессиональных образовательных организациях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организациях высшего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A455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сентябр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424100" w:rsidRPr="00926C2A" w:rsidRDefault="00424100" w:rsidP="006A455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A455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области,</w:t>
            </w:r>
          </w:p>
          <w:p w:rsidR="00424100" w:rsidRPr="0014731C" w:rsidRDefault="00424100" w:rsidP="006A455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ГАУ ДПО «СОИРО», </w:t>
            </w:r>
            <w:r w:rsidRPr="00926C2A">
              <w:rPr>
                <w:rFonts w:ascii="PT Astra Serif" w:hAnsi="PT Astra Serif"/>
                <w:sz w:val="24"/>
                <w:szCs w:val="24"/>
              </w:rPr>
              <w:br/>
              <w:t>органы местного самоуправления муниципальных районов (городских округов) области (по согласованию), образовательные организации высшего образования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6A455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и передача результатов в установленном порядке в ГАУ ДПО «СОИРО»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30416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15 сентября по 15 октября </w:t>
            </w:r>
          </w:p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общеобразовательные организации, профессиональные образовательные организации,</w:t>
            </w:r>
          </w:p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Прием и обработка результатов социально-психологического тестирования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175C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20 октября</w:t>
            </w:r>
          </w:p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области,</w:t>
            </w:r>
          </w:p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ГАУ ДПО «СОИРО»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Анализ и подготовка итогового акта результатов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175C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 15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ноябр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области,</w:t>
            </w:r>
          </w:p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ГАУ ДПО «СОИРО»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 xml:space="preserve">Направление в министерство здравоохранения Саратовской области итогового акта результатов социально-психологического тестирования обучающихся в </w:t>
            </w:r>
            <w:r w:rsidRPr="00926C2A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175C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15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ноябр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Информирование антинаркотической комиссии области о результатах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30416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 15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ноябр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</w:p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26C2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министерство образования области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100" w:rsidRPr="00926C2A" w:rsidRDefault="00424100" w:rsidP="00926C2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100" w:rsidRPr="00926C2A" w:rsidTr="004241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3041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371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37197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37197">
              <w:rPr>
                <w:rFonts w:ascii="PT Astra Serif" w:hAnsi="PT Astra Serif"/>
                <w:sz w:val="24"/>
                <w:szCs w:val="24"/>
              </w:rPr>
              <w:t>адресной психолого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37197">
              <w:rPr>
                <w:rFonts w:ascii="PT Astra Serif" w:hAnsi="PT Astra Serif"/>
                <w:sz w:val="24"/>
                <w:szCs w:val="24"/>
              </w:rPr>
              <w:t>педагогической помощ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Pr="00926C2A">
              <w:rPr>
                <w:rFonts w:ascii="PT Astra Serif" w:hAnsi="PT Astra Serif"/>
                <w:sz w:val="24"/>
                <w:szCs w:val="24"/>
              </w:rPr>
      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Default="00424100" w:rsidP="0030416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2024 года – май 2025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0" w:rsidRPr="00926C2A" w:rsidRDefault="00424100" w:rsidP="006A455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общеобразовательные организации, профессиональные образовательные организации,</w:t>
            </w:r>
          </w:p>
          <w:p w:rsidR="00424100" w:rsidRPr="00926C2A" w:rsidRDefault="00424100" w:rsidP="006A455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C2A">
              <w:rPr>
                <w:rFonts w:ascii="PT Astra Serif" w:hAnsi="PT Astra Serif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4100" w:rsidRPr="00926C2A" w:rsidRDefault="00424100" w:rsidP="00424100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</w:tbl>
    <w:p w:rsidR="004A3CED" w:rsidRDefault="004A3CED" w:rsidP="0030416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A3CED" w:rsidRPr="00304167" w:rsidRDefault="004A3CED" w:rsidP="001118E8">
      <w:pPr>
        <w:rPr>
          <w:rFonts w:ascii="PT Astra Serif" w:hAnsi="PT Astra Serif" w:cs="Times New Roman"/>
          <w:sz w:val="28"/>
          <w:szCs w:val="28"/>
        </w:rPr>
      </w:pPr>
    </w:p>
    <w:sectPr w:rsidR="004A3CED" w:rsidRPr="00304167" w:rsidSect="0014731C">
      <w:headerReference w:type="default" r:id="rId9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75" w:rsidRDefault="00072E75" w:rsidP="004215DF">
      <w:pPr>
        <w:spacing w:after="0" w:line="240" w:lineRule="auto"/>
      </w:pPr>
      <w:r>
        <w:separator/>
      </w:r>
    </w:p>
  </w:endnote>
  <w:endnote w:type="continuationSeparator" w:id="0">
    <w:p w:rsidR="00072E75" w:rsidRDefault="00072E75" w:rsidP="0042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75" w:rsidRDefault="00072E75" w:rsidP="004215DF">
      <w:pPr>
        <w:spacing w:after="0" w:line="240" w:lineRule="auto"/>
      </w:pPr>
      <w:r>
        <w:separator/>
      </w:r>
    </w:p>
  </w:footnote>
  <w:footnote w:type="continuationSeparator" w:id="0">
    <w:p w:rsidR="00072E75" w:rsidRDefault="00072E75" w:rsidP="0042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34110"/>
      <w:docPartObj>
        <w:docPartGallery w:val="Page Numbers (Top of Page)"/>
        <w:docPartUnique/>
      </w:docPartObj>
    </w:sdtPr>
    <w:sdtEndPr/>
    <w:sdtContent>
      <w:p w:rsidR="00AF0645" w:rsidRDefault="00AF06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645" w:rsidRDefault="00AF06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9C1"/>
    <w:multiLevelType w:val="hybridMultilevel"/>
    <w:tmpl w:val="2A068106"/>
    <w:lvl w:ilvl="0" w:tplc="9BE048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79A3063"/>
    <w:multiLevelType w:val="multilevel"/>
    <w:tmpl w:val="220468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1C1D"/>
    <w:multiLevelType w:val="hybridMultilevel"/>
    <w:tmpl w:val="CE10F056"/>
    <w:lvl w:ilvl="0" w:tplc="EC6ECAB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43D03"/>
    <w:multiLevelType w:val="hybridMultilevel"/>
    <w:tmpl w:val="D2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07"/>
    <w:rsid w:val="00001D60"/>
    <w:rsid w:val="00037FC6"/>
    <w:rsid w:val="0004524B"/>
    <w:rsid w:val="00072E75"/>
    <w:rsid w:val="000D0799"/>
    <w:rsid w:val="000F6D38"/>
    <w:rsid w:val="001118E8"/>
    <w:rsid w:val="00113C61"/>
    <w:rsid w:val="00116775"/>
    <w:rsid w:val="00126788"/>
    <w:rsid w:val="00135200"/>
    <w:rsid w:val="0014731C"/>
    <w:rsid w:val="00172B8F"/>
    <w:rsid w:val="001A74E5"/>
    <w:rsid w:val="001D124A"/>
    <w:rsid w:val="001D2E63"/>
    <w:rsid w:val="001F058A"/>
    <w:rsid w:val="00202F3B"/>
    <w:rsid w:val="00215CE7"/>
    <w:rsid w:val="00220127"/>
    <w:rsid w:val="002228A7"/>
    <w:rsid w:val="002519C8"/>
    <w:rsid w:val="00255DC1"/>
    <w:rsid w:val="0027499F"/>
    <w:rsid w:val="00280979"/>
    <w:rsid w:val="002A3525"/>
    <w:rsid w:val="002A6CDB"/>
    <w:rsid w:val="002C34BF"/>
    <w:rsid w:val="002F3271"/>
    <w:rsid w:val="00304167"/>
    <w:rsid w:val="003154EA"/>
    <w:rsid w:val="00315526"/>
    <w:rsid w:val="00320E7E"/>
    <w:rsid w:val="003D4422"/>
    <w:rsid w:val="003E19BF"/>
    <w:rsid w:val="004119D0"/>
    <w:rsid w:val="004215DF"/>
    <w:rsid w:val="00424100"/>
    <w:rsid w:val="00427EEC"/>
    <w:rsid w:val="00441AB5"/>
    <w:rsid w:val="00467811"/>
    <w:rsid w:val="004704B2"/>
    <w:rsid w:val="004876D2"/>
    <w:rsid w:val="00490C8B"/>
    <w:rsid w:val="00491ED7"/>
    <w:rsid w:val="00492F7B"/>
    <w:rsid w:val="00493D51"/>
    <w:rsid w:val="004A3CED"/>
    <w:rsid w:val="004C0C3F"/>
    <w:rsid w:val="004C2B90"/>
    <w:rsid w:val="004D212C"/>
    <w:rsid w:val="00501218"/>
    <w:rsid w:val="005012FD"/>
    <w:rsid w:val="00504C52"/>
    <w:rsid w:val="00511291"/>
    <w:rsid w:val="00511D90"/>
    <w:rsid w:val="00530663"/>
    <w:rsid w:val="00584C38"/>
    <w:rsid w:val="005A2B89"/>
    <w:rsid w:val="005F4772"/>
    <w:rsid w:val="00601EC5"/>
    <w:rsid w:val="006208F3"/>
    <w:rsid w:val="00637197"/>
    <w:rsid w:val="006563C0"/>
    <w:rsid w:val="00662E8C"/>
    <w:rsid w:val="00677E1E"/>
    <w:rsid w:val="006A2BE9"/>
    <w:rsid w:val="006D2D58"/>
    <w:rsid w:val="006F6A71"/>
    <w:rsid w:val="00715289"/>
    <w:rsid w:val="00716220"/>
    <w:rsid w:val="007249B6"/>
    <w:rsid w:val="007740ED"/>
    <w:rsid w:val="00785A63"/>
    <w:rsid w:val="00834131"/>
    <w:rsid w:val="00834A04"/>
    <w:rsid w:val="00852507"/>
    <w:rsid w:val="00872749"/>
    <w:rsid w:val="008B457E"/>
    <w:rsid w:val="008C5C0A"/>
    <w:rsid w:val="008D2901"/>
    <w:rsid w:val="008E0FA3"/>
    <w:rsid w:val="0091770A"/>
    <w:rsid w:val="00926C2A"/>
    <w:rsid w:val="00930771"/>
    <w:rsid w:val="00957D8C"/>
    <w:rsid w:val="00972DA1"/>
    <w:rsid w:val="0099566B"/>
    <w:rsid w:val="009971DD"/>
    <w:rsid w:val="009A1537"/>
    <w:rsid w:val="009B057C"/>
    <w:rsid w:val="009B3583"/>
    <w:rsid w:val="009D7526"/>
    <w:rsid w:val="009E1646"/>
    <w:rsid w:val="00A23EB6"/>
    <w:rsid w:val="00A373CC"/>
    <w:rsid w:val="00A51B43"/>
    <w:rsid w:val="00A64F9A"/>
    <w:rsid w:val="00A6686D"/>
    <w:rsid w:val="00A7260A"/>
    <w:rsid w:val="00AD1EB6"/>
    <w:rsid w:val="00AF0645"/>
    <w:rsid w:val="00B01C67"/>
    <w:rsid w:val="00B13B4C"/>
    <w:rsid w:val="00B239B3"/>
    <w:rsid w:val="00B6454C"/>
    <w:rsid w:val="00B952CA"/>
    <w:rsid w:val="00BA5F5D"/>
    <w:rsid w:val="00BF021F"/>
    <w:rsid w:val="00C06CDA"/>
    <w:rsid w:val="00C07306"/>
    <w:rsid w:val="00C12959"/>
    <w:rsid w:val="00C33E76"/>
    <w:rsid w:val="00C55C87"/>
    <w:rsid w:val="00C5643E"/>
    <w:rsid w:val="00C82ED9"/>
    <w:rsid w:val="00C92234"/>
    <w:rsid w:val="00C923A9"/>
    <w:rsid w:val="00CC5EE8"/>
    <w:rsid w:val="00D22083"/>
    <w:rsid w:val="00D2393D"/>
    <w:rsid w:val="00D377EE"/>
    <w:rsid w:val="00D573D0"/>
    <w:rsid w:val="00D62576"/>
    <w:rsid w:val="00D87985"/>
    <w:rsid w:val="00DD1815"/>
    <w:rsid w:val="00DE6F4E"/>
    <w:rsid w:val="00DF72B8"/>
    <w:rsid w:val="00E27D54"/>
    <w:rsid w:val="00E856E7"/>
    <w:rsid w:val="00E85D7B"/>
    <w:rsid w:val="00E8710C"/>
    <w:rsid w:val="00EA2A81"/>
    <w:rsid w:val="00EC0082"/>
    <w:rsid w:val="00ED2CFC"/>
    <w:rsid w:val="00ED54D3"/>
    <w:rsid w:val="00EF0AE8"/>
    <w:rsid w:val="00F420B7"/>
    <w:rsid w:val="00F50C8B"/>
    <w:rsid w:val="00F620A4"/>
    <w:rsid w:val="00F75DCB"/>
    <w:rsid w:val="00F8126B"/>
    <w:rsid w:val="00F813BF"/>
    <w:rsid w:val="00FB7F4D"/>
    <w:rsid w:val="00FC6EE9"/>
    <w:rsid w:val="00FC7A90"/>
    <w:rsid w:val="00FC7AD1"/>
    <w:rsid w:val="00FF3B0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02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BF021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525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annotation reference"/>
    <w:basedOn w:val="a0"/>
    <w:uiPriority w:val="99"/>
    <w:semiHidden/>
    <w:unhideWhenUsed/>
    <w:rsid w:val="008525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2507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852507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507"/>
    <w:rPr>
      <w:rFonts w:ascii="Tahoma" w:hAnsi="Tahoma" w:cs="Tahoma"/>
      <w:sz w:val="16"/>
      <w:szCs w:val="16"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b"/>
    <w:uiPriority w:val="99"/>
    <w:rsid w:val="00FC6EE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a"/>
    <w:uiPriority w:val="99"/>
    <w:rsid w:val="00FC6EE9"/>
    <w:rPr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BF021F"/>
    <w:rPr>
      <w:rFonts w:ascii="Arial" w:hAnsi="Arial" w:cs="Arial"/>
      <w:b/>
      <w:bCs/>
      <w:color w:val="26282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F02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77E1E"/>
    <w:rPr>
      <w:rFonts w:cs="Times New Roman"/>
      <w:color w:val="106BBE"/>
    </w:rPr>
  </w:style>
  <w:style w:type="character" w:styleId="ad">
    <w:name w:val="Placeholder Text"/>
    <w:basedOn w:val="a0"/>
    <w:uiPriority w:val="99"/>
    <w:semiHidden/>
    <w:rsid w:val="00E27D54"/>
    <w:rPr>
      <w:color w:val="808080"/>
    </w:rPr>
  </w:style>
  <w:style w:type="paragraph" w:styleId="ae">
    <w:name w:val="footer"/>
    <w:basedOn w:val="a"/>
    <w:link w:val="af"/>
    <w:uiPriority w:val="99"/>
    <w:unhideWhenUsed/>
    <w:rsid w:val="0042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15DF"/>
  </w:style>
  <w:style w:type="character" w:customStyle="1" w:styleId="30">
    <w:name w:val="Заголовок 3 Знак"/>
    <w:basedOn w:val="a0"/>
    <w:link w:val="3"/>
    <w:uiPriority w:val="9"/>
    <w:semiHidden/>
    <w:rsid w:val="001473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02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BF021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525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annotation reference"/>
    <w:basedOn w:val="a0"/>
    <w:uiPriority w:val="99"/>
    <w:semiHidden/>
    <w:unhideWhenUsed/>
    <w:rsid w:val="008525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2507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852507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507"/>
    <w:rPr>
      <w:rFonts w:ascii="Tahoma" w:hAnsi="Tahoma" w:cs="Tahoma"/>
      <w:sz w:val="16"/>
      <w:szCs w:val="16"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b"/>
    <w:uiPriority w:val="99"/>
    <w:rsid w:val="00FC6EE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a"/>
    <w:uiPriority w:val="99"/>
    <w:rsid w:val="00FC6EE9"/>
    <w:rPr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BF021F"/>
    <w:rPr>
      <w:rFonts w:ascii="Arial" w:hAnsi="Arial" w:cs="Arial"/>
      <w:b/>
      <w:bCs/>
      <w:color w:val="26282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F02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77E1E"/>
    <w:rPr>
      <w:rFonts w:cs="Times New Roman"/>
      <w:color w:val="106BBE"/>
    </w:rPr>
  </w:style>
  <w:style w:type="character" w:styleId="ad">
    <w:name w:val="Placeholder Text"/>
    <w:basedOn w:val="a0"/>
    <w:uiPriority w:val="99"/>
    <w:semiHidden/>
    <w:rsid w:val="00E27D54"/>
    <w:rPr>
      <w:color w:val="808080"/>
    </w:rPr>
  </w:style>
  <w:style w:type="paragraph" w:styleId="ae">
    <w:name w:val="footer"/>
    <w:basedOn w:val="a"/>
    <w:link w:val="af"/>
    <w:uiPriority w:val="99"/>
    <w:unhideWhenUsed/>
    <w:rsid w:val="0042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15DF"/>
  </w:style>
  <w:style w:type="character" w:customStyle="1" w:styleId="30">
    <w:name w:val="Заголовок 3 Знак"/>
    <w:basedOn w:val="a0"/>
    <w:link w:val="3"/>
    <w:uiPriority w:val="9"/>
    <w:semiHidden/>
    <w:rsid w:val="001473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96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1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e.konoplenko</dc:creator>
  <cp:lastModifiedBy>Эльмира Рушановна Юмаева</cp:lastModifiedBy>
  <cp:revision>24</cp:revision>
  <cp:lastPrinted>2024-08-09T03:54:00Z</cp:lastPrinted>
  <dcterms:created xsi:type="dcterms:W3CDTF">2023-09-07T07:56:00Z</dcterms:created>
  <dcterms:modified xsi:type="dcterms:W3CDTF">2024-08-23T07:24:00Z</dcterms:modified>
</cp:coreProperties>
</file>