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6" w:rsidRDefault="00123246" w:rsidP="0012324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123246" w:rsidRDefault="00123246">
      <w:pPr>
        <w:pStyle w:val="ConsPlusNormal"/>
        <w:outlineLvl w:val="0"/>
      </w:pPr>
      <w:r>
        <w:t>Зарегистрировано в Минюсте России 30 августа 2023 г. N 75017</w:t>
      </w:r>
    </w:p>
    <w:p w:rsidR="00123246" w:rsidRDefault="001232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246" w:rsidRDefault="00123246">
      <w:pPr>
        <w:pStyle w:val="ConsPlusNormal"/>
      </w:pPr>
    </w:p>
    <w:p w:rsidR="00123246" w:rsidRDefault="00123246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123246" w:rsidRDefault="00123246">
      <w:pPr>
        <w:pStyle w:val="ConsPlusTitle"/>
        <w:jc w:val="center"/>
      </w:pPr>
    </w:p>
    <w:p w:rsidR="00123246" w:rsidRDefault="00123246">
      <w:pPr>
        <w:pStyle w:val="ConsPlusTitle"/>
        <w:jc w:val="center"/>
      </w:pPr>
      <w:r>
        <w:t>ПРИКАЗ</w:t>
      </w:r>
    </w:p>
    <w:p w:rsidR="00123246" w:rsidRDefault="00123246">
      <w:pPr>
        <w:pStyle w:val="ConsPlusTitle"/>
        <w:jc w:val="center"/>
      </w:pPr>
      <w:r>
        <w:t>от 31 июля 2023 г. N 1470</w:t>
      </w:r>
    </w:p>
    <w:p w:rsidR="00123246" w:rsidRDefault="00123246">
      <w:pPr>
        <w:pStyle w:val="ConsPlusTitle"/>
        <w:jc w:val="center"/>
      </w:pPr>
    </w:p>
    <w:p w:rsidR="00123246" w:rsidRDefault="00123246">
      <w:pPr>
        <w:pStyle w:val="ConsPlusTitle"/>
        <w:jc w:val="center"/>
      </w:pPr>
      <w:bookmarkStart w:id="0" w:name="_GoBack"/>
      <w:r>
        <w:t>ОБ УТВЕРЖДЕНИИ ПОРЯДКА</w:t>
      </w:r>
    </w:p>
    <w:p w:rsidR="00123246" w:rsidRDefault="00123246">
      <w:pPr>
        <w:pStyle w:val="ConsPlusTitle"/>
        <w:jc w:val="center"/>
      </w:pPr>
      <w:r>
        <w:t xml:space="preserve">АККРЕДИТАЦИИ, ПРИВЛЕЧЕНИЯ, ОТБОРА ЭКСПЕРТОВ </w:t>
      </w:r>
      <w:bookmarkEnd w:id="0"/>
      <w:r>
        <w:t>И ЭКСПЕРТНЫХ</w:t>
      </w:r>
    </w:p>
    <w:p w:rsidR="00123246" w:rsidRDefault="00123246">
      <w:pPr>
        <w:pStyle w:val="ConsPlusTitle"/>
        <w:jc w:val="center"/>
      </w:pPr>
      <w:r>
        <w:t>ОРГАНИЗАЦИЙ, ПРИВЛЕКАЕМЫХ К АККРЕДИТАЦИОННОЙ ЭКСПЕРТИЗЕ,</w:t>
      </w:r>
    </w:p>
    <w:p w:rsidR="00123246" w:rsidRDefault="00123246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19 статьи 92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17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797, приказываю: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проведению </w:t>
      </w:r>
      <w:proofErr w:type="spellStart"/>
      <w:r>
        <w:t>аккредитационной</w:t>
      </w:r>
      <w:proofErr w:type="spellEnd"/>
      <w:r>
        <w:t xml:space="preserve"> экспертизы, а также ведения реестра экспертов и экспертных организаций согласно приложению.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2. Установить, что полномочия экспертов и экспертных организаций, установленные до вступления в силу настоящего приказа, действуют до истечения срока, на который они установлены.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18 января 2022 г. N 35 "Об утверждении порядка аккредитации, привлечения, отбора экспертов и экспертных организаций, привлекаемых к </w:t>
      </w:r>
      <w:proofErr w:type="spellStart"/>
      <w:r>
        <w:t>аккредитационной</w:t>
      </w:r>
      <w:proofErr w:type="spellEnd"/>
      <w:r>
        <w:t xml:space="preserve"> экспертизе, а также ведения реестра экспертов и экспертных организаций" (зарегистрирован Министерством юстиции Российской Федерации 21 февраля 2022 г., регистрационный N 67388).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>4. Настоящий приказ вступает в силу с 1 сентября 2024 года и действует до 1 сентября 2027 г.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jc w:val="right"/>
      </w:pPr>
      <w:r>
        <w:t>Руководитель</w:t>
      </w:r>
    </w:p>
    <w:p w:rsidR="00123246" w:rsidRDefault="00123246">
      <w:pPr>
        <w:pStyle w:val="ConsPlusNormal"/>
        <w:jc w:val="right"/>
      </w:pPr>
      <w:r>
        <w:t>А.А.МУЗАЕВ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jc w:val="right"/>
        <w:outlineLvl w:val="0"/>
      </w:pPr>
      <w:r>
        <w:t>Приложение</w:t>
      </w:r>
    </w:p>
    <w:p w:rsidR="00123246" w:rsidRDefault="00123246">
      <w:pPr>
        <w:pStyle w:val="ConsPlusNormal"/>
        <w:jc w:val="right"/>
      </w:pPr>
    </w:p>
    <w:p w:rsidR="00123246" w:rsidRDefault="00123246">
      <w:pPr>
        <w:pStyle w:val="ConsPlusNormal"/>
        <w:jc w:val="right"/>
      </w:pPr>
      <w:r>
        <w:t>Утвержден</w:t>
      </w:r>
    </w:p>
    <w:p w:rsidR="00123246" w:rsidRDefault="00123246">
      <w:pPr>
        <w:pStyle w:val="ConsPlusNormal"/>
        <w:jc w:val="right"/>
      </w:pPr>
      <w:r>
        <w:t>приказом Федеральной службы по надзору</w:t>
      </w:r>
    </w:p>
    <w:p w:rsidR="00123246" w:rsidRDefault="00123246">
      <w:pPr>
        <w:pStyle w:val="ConsPlusNormal"/>
        <w:jc w:val="right"/>
      </w:pPr>
      <w:r>
        <w:t>в сфере образования и науки</w:t>
      </w:r>
    </w:p>
    <w:p w:rsidR="00123246" w:rsidRDefault="00123246">
      <w:pPr>
        <w:pStyle w:val="ConsPlusNormal"/>
        <w:jc w:val="right"/>
      </w:pPr>
      <w:r>
        <w:t>от 31.07.2023 N 1470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Title"/>
        <w:jc w:val="center"/>
      </w:pPr>
      <w:bookmarkStart w:id="1" w:name="P34"/>
      <w:bookmarkEnd w:id="1"/>
      <w:r>
        <w:t>ПОРЯДОК</w:t>
      </w:r>
    </w:p>
    <w:p w:rsidR="00123246" w:rsidRDefault="00123246">
      <w:pPr>
        <w:pStyle w:val="ConsPlusTitle"/>
        <w:jc w:val="center"/>
      </w:pPr>
      <w:r>
        <w:lastRenderedPageBreak/>
        <w:t>АККРЕДИТАЦИИ, ПРИВЛЕЧЕНИЯ, ОТБОРА ЭКСПЕРТОВ И ЭКСПЕРТНЫХ</w:t>
      </w:r>
    </w:p>
    <w:p w:rsidR="00123246" w:rsidRDefault="00123246">
      <w:pPr>
        <w:pStyle w:val="ConsPlusTitle"/>
        <w:jc w:val="center"/>
      </w:pPr>
      <w:r>
        <w:t>ОРГАНИЗАЦИЙ, ПРИВЛЕКАЕМЫХ К АККРЕДИТАЦИОННОЙ ЭКСПЕРТИЗЕ,</w:t>
      </w:r>
    </w:p>
    <w:p w:rsidR="00123246" w:rsidRDefault="00123246">
      <w:pPr>
        <w:pStyle w:val="ConsPlusTitle"/>
        <w:jc w:val="center"/>
      </w:pPr>
      <w:r>
        <w:t>А ТАКЖЕ ВЕДЕНИЯ РЕЕСТРА ЭКСПЕРТОВ И ЭКСПЕРТНЫХ ОРГАНИЗАЦИЙ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Title"/>
        <w:jc w:val="center"/>
        <w:outlineLvl w:val="1"/>
      </w:pPr>
      <w:r>
        <w:t>I. Правила аккредитации экспертов и экспертных организаций,</w:t>
      </w:r>
    </w:p>
    <w:p w:rsidR="00123246" w:rsidRDefault="00123246">
      <w:pPr>
        <w:pStyle w:val="ConsPlusTitle"/>
        <w:jc w:val="center"/>
      </w:pPr>
      <w:proofErr w:type="gramStart"/>
      <w:r>
        <w:t>привлекаемых</w:t>
      </w:r>
      <w:proofErr w:type="gramEnd"/>
      <w:r>
        <w:t xml:space="preserve"> к </w:t>
      </w:r>
      <w:proofErr w:type="spellStart"/>
      <w:r>
        <w:t>аккредитационной</w:t>
      </w:r>
      <w:proofErr w:type="spellEnd"/>
      <w:r>
        <w:t xml:space="preserve"> экспертизе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r>
        <w:t xml:space="preserve">1. Аккредитация экспертов и экспертных организаций, привлекаемых к </w:t>
      </w:r>
      <w:proofErr w:type="spellStart"/>
      <w:r>
        <w:t>аккредитационной</w:t>
      </w:r>
      <w:proofErr w:type="spellEnd"/>
      <w:r>
        <w:t xml:space="preserve"> экспертизе (далее соответственно - эксперты, экспертные организации, аккредитация), осуществляется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 (далее соответственно - </w:t>
      </w:r>
      <w:proofErr w:type="spellStart"/>
      <w:r>
        <w:t>аккредитационные</w:t>
      </w:r>
      <w:proofErr w:type="spellEnd"/>
      <w:r>
        <w:t xml:space="preserve"> органы, </w:t>
      </w:r>
      <w:proofErr w:type="spellStart"/>
      <w:r>
        <w:t>аккредитационный</w:t>
      </w:r>
      <w:proofErr w:type="spellEnd"/>
      <w:r>
        <w:t xml:space="preserve"> орган субъекта Российской Федерации).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2. Полномочия эксперта и полномочия экспертной организации действуют бессрочно.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3. В целях проведения аккредитации </w:t>
      </w:r>
      <w:proofErr w:type="spellStart"/>
      <w:r>
        <w:t>аккредитационные</w:t>
      </w:r>
      <w:proofErr w:type="spellEnd"/>
      <w:r>
        <w:t xml:space="preserve"> органы создают </w:t>
      </w:r>
      <w:proofErr w:type="spellStart"/>
      <w:r>
        <w:t>аккредитационную</w:t>
      </w:r>
      <w:proofErr w:type="spellEnd"/>
      <w:r>
        <w:t xml:space="preserve"> комиссию (далее - комиссия) и утверждают положение о комисс</w:t>
      </w:r>
      <w:proofErr w:type="gramStart"/>
      <w:r>
        <w:t>ии и ее</w:t>
      </w:r>
      <w:proofErr w:type="gramEnd"/>
      <w:r>
        <w:t xml:space="preserve"> состав.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4. Максимальный срок аккредитации составляет 14 рабочих дней со дня регистрации заявления об установлении полномочий эксперта или полномочий экспертной организации и документов и (или) информации, необходимых для аккредитации (далее - заявление и документы).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Для проведения аккредитации физические лица и организации (далее - заявители) направляют в </w:t>
      </w:r>
      <w:proofErr w:type="spellStart"/>
      <w:r>
        <w:t>аккредитационный</w:t>
      </w:r>
      <w:proofErr w:type="spellEnd"/>
      <w:r>
        <w:t xml:space="preserve"> орган заявление и документы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bookmarkStart w:id="2" w:name="P47"/>
      <w:bookmarkEnd w:id="2"/>
      <w:r>
        <w:t>6. В заявлении об установлении полномочий эксперта физическое лицо указывает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3" w:name="P48"/>
      <w:bookmarkEnd w:id="3"/>
      <w:r>
        <w:t>а) фамилия, имя, отчество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реквизиты документа, удостоверяющего личность;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в) контактная информация: адрес места жительства и адрес места пребывания (в случае его отличия от адреса места жительства), телефон, адрес электронной почты;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г) уровни образования, включающие наименование организации, выдавшей документ об образовании и о квалификации, реквизиты документа об образовании и о квалификации, наименование специальности, направления подготовки, профессии, наименование присвоенной квалификации, год окончания обучения;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д) ученая степень, ученое звание, отрасль науки и научную специальность, по которой присуждена ученая степень, ученое звание, год присуждения ученой степени, ученого звания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lastRenderedPageBreak/>
        <w:t>е) дополнительное профессиональное образование по программам профессиональной переподготовки, включающие наименование организации, выдавшей документ о квалификации, наименование образовательной программы, наименование присвоенной квалификации или присвоенных квалификаций, год окончания обучения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ж) место работы (полное наименование и место нахождения работодателя), занимаемая должность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з) стаж (опыт) работы в организациях, осуществляющих образовательную деятельность, и (или) федеральных государственных органах, обеспечивающих и осуществляющих в пределах своей компетенции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и) уровни образования, профессии, специальности и направления подготовки, заявленные для аккредитации;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к) идентификационный номер налогоплательщика (далее - ИНН) и страховой номер индивидуального лицевого счета в системе обязательного пенсионного страхования;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л) форма допуска к сведениям, составляющим государственную тайну (при наличии).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7. Физическое лицо прикладывает к заявлению об установлении полномочий эксперта электронный образ документов, подтверждающих соответствие полученного образования, выданных до 10 июля 1992 года, и стажа работы по профессиям, специальностям и направлениям подготовки, заявленным для аккредитации.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>Физическое лицо вправе приложить к заявлению об установлении полномочий эксперта электронный образ иных документов, в том числе рекомендации от руководителя организации по последнему месту его основной работы, от объединений работодателей, осуществляющих профессиональную деятельность в области, соответствующей профессиям, специальностям и направлениям подготовки, относящимся к заявленным профессиям, специальностям и направлениям подготовки, от федерального учебно-методического объединения по заявленным уровням образования, профессиям, специальностям и</w:t>
      </w:r>
      <w:proofErr w:type="gramEnd"/>
      <w:r>
        <w:t xml:space="preserve"> направлениям подготовки или иных общественных объединений, осуществляющих деятельность в сфере образования.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8. В заявлении об установлении полномочий экспертной организации организация указывает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4" w:name="P62"/>
      <w:bookmarkEnd w:id="4"/>
      <w:r>
        <w:t>а) полное и сокращенное (при наличии) наименование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адрес, а также контактный телефон, адрес электронной почты, адрес официального сайта организации в информационно-телекоммуникационной сети "Интернет" (далее - сеть "Интернет");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в) фамилия, имя, отчество (при наличии) руководителя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5" w:name="P65"/>
      <w:bookmarkEnd w:id="5"/>
      <w:r>
        <w:t>г) основной государственный регистрационный номер организации (далее - ОГРН);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д) ИНН и код причины постановки на учет организации в налоговом органе;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lastRenderedPageBreak/>
        <w:t>е) уровни образования, профессии, специальности и направления подготовки, заявленные для аккредитации;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ж) информация о наличии лицензии на проведение работ с использованием сведений, составляющих государственную тайну (при наличии).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6" w:name="P69"/>
      <w:bookmarkEnd w:id="6"/>
      <w:r>
        <w:t>9. Организация прикладывает к заявлению об установлении полномочий экспертной организации следующие документы: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а) электронный образ локальных актов организации, устанавливающих квалификационные требования к лицам, привлекаемым организацией к </w:t>
      </w:r>
      <w:proofErr w:type="spellStart"/>
      <w:r>
        <w:t>аккредитационной</w:t>
      </w:r>
      <w:proofErr w:type="spellEnd"/>
      <w:r>
        <w:t xml:space="preserve"> экспертизе, а также регламентирующих порядок оценки соответствия привлекаемых работников организации установленным квалификационным требованиям;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электронный образ локального акта организации об </w:t>
      </w:r>
      <w:proofErr w:type="spellStart"/>
      <w:r>
        <w:t>аккредитационной</w:t>
      </w:r>
      <w:proofErr w:type="spellEnd"/>
      <w:r>
        <w:t xml:space="preserve"> комиссии;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в) электронный образ оценочных сре</w:t>
      </w:r>
      <w:proofErr w:type="gramStart"/>
      <w:r>
        <w:t>дств дл</w:t>
      </w:r>
      <w:proofErr w:type="gramEnd"/>
      <w:r>
        <w:t>я проведения квалификационного экзамена.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10. Аккредитация включает в себя следующие этапы: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прием и регистрация заявления и документов;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рассмотрение заявления и документов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том числе межведомственное информационное взаимодействие;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, установленным приложением к настоящему Порядку (далее - квалификационные требования), включая проведение квалификационного экзамена (для физических лиц);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г) издание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 об установлении полномочий эксперта или экспертной организации, об отказе в установлении полномочий эксперта или экспертной организации.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11. Заявление и документы регистрируются в автоматическом режиме в день подачи заявления.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12. </w:t>
      </w:r>
      <w:proofErr w:type="spellStart"/>
      <w:r>
        <w:t>Аккредитационный</w:t>
      </w:r>
      <w:proofErr w:type="spellEnd"/>
      <w:r>
        <w:t xml:space="preserve"> орган рассматривает заявление и документы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предусмотренных </w:t>
      </w:r>
      <w:hyperlink w:anchor="P47">
        <w:r>
          <w:rPr>
            <w:color w:val="0000FF"/>
          </w:rPr>
          <w:t>пунктами 6</w:t>
        </w:r>
      </w:hyperlink>
      <w:r>
        <w:t xml:space="preserve"> -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Порядка, в срок, не превышающий один рабочий день со дня регистрации заявления и документов.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13. В случае если заявителем является организация, </w:t>
      </w:r>
      <w:proofErr w:type="spellStart"/>
      <w:r>
        <w:t>аккредитационный</w:t>
      </w:r>
      <w:proofErr w:type="spellEnd"/>
      <w:r>
        <w:t xml:space="preserve"> орган в целях ее идентификации направляет посредством системы межведомственного электронного взаимодействия запрос в Федеральную налоговую службу, содержащий ОГРН, для получения сведений из Единого государственного реестра юридических лиц - ОГРН и ИНН организации, полное и сокращенное (при наличии) наименование организац</w:t>
      </w:r>
      <w:proofErr w:type="gramStart"/>
      <w:r>
        <w:t>ии и ее</w:t>
      </w:r>
      <w:proofErr w:type="gramEnd"/>
      <w:r>
        <w:t xml:space="preserve"> адрес.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В целях подтверждения права заявителей принимать участие в </w:t>
      </w:r>
      <w:proofErr w:type="spellStart"/>
      <w:r>
        <w:t>аккредитационной</w:t>
      </w:r>
      <w:proofErr w:type="spellEnd"/>
      <w:r>
        <w:t xml:space="preserve"> экспертизе основных профессиональных образовательных программ, содержащих сведения, составляющие государственную тайну, </w:t>
      </w:r>
      <w:proofErr w:type="spellStart"/>
      <w:r>
        <w:t>аккредитационный</w:t>
      </w:r>
      <w:proofErr w:type="spellEnd"/>
      <w:r>
        <w:t xml:space="preserve"> орган направляет посредством системы межведомственного электронного взаимодействия запрос в </w:t>
      </w:r>
      <w:r>
        <w:lastRenderedPageBreak/>
        <w:t xml:space="preserve">Федеральную службу безопасности и в Министерство обороны Российской Федерации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и </w:t>
      </w:r>
      <w:hyperlink w:anchor="P62">
        <w:r>
          <w:rPr>
            <w:color w:val="0000FF"/>
          </w:rPr>
          <w:t>подпунктами "а"</w:t>
        </w:r>
      </w:hyperlink>
      <w:r>
        <w:t xml:space="preserve"> и </w:t>
      </w:r>
      <w:hyperlink w:anchor="P65">
        <w:r>
          <w:rPr>
            <w:color w:val="0000FF"/>
          </w:rPr>
          <w:t>"г" пункта 8</w:t>
        </w:r>
      </w:hyperlink>
      <w:r>
        <w:t xml:space="preserve"> настоящего Порядка, для получения следующих сведений о наличии (отсутствии</w:t>
      </w:r>
      <w:proofErr w:type="gramEnd"/>
      <w:r>
        <w:t>):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лицензии на проведение работ с использованием сведений, составляющих государственную тайну, - для организаций;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допуска к сведениям, составляющим государственную тайну, - для физических лиц.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7" w:name="P84"/>
      <w:bookmarkEnd w:id="7"/>
      <w:r>
        <w:t xml:space="preserve">15. В случае если заявителем является физическое лицо, </w:t>
      </w:r>
      <w:proofErr w:type="spellStart"/>
      <w:r>
        <w:t>аккредитационный</w:t>
      </w:r>
      <w:proofErr w:type="spellEnd"/>
      <w:r>
        <w:t xml:space="preserve"> орган субъекта Российской Федерации в целях подтверждения сведений о его образовании и о квалификации направляет посредством использования витрины данных без осуществления межведомственного запроса в Федеральную службу по надзору в сфере образования и науки сведения, предусмотренные </w:t>
      </w:r>
      <w:hyperlink w:anchor="P48">
        <w:r>
          <w:rPr>
            <w:color w:val="0000FF"/>
          </w:rPr>
          <w:t>подпунктом "а" пункта 6</w:t>
        </w:r>
      </w:hyperlink>
      <w:r>
        <w:t xml:space="preserve"> настоящего Порядка, для получения сведений о </w:t>
      </w:r>
      <w:proofErr w:type="gramStart"/>
      <w:r>
        <w:t>документах</w:t>
      </w:r>
      <w:proofErr w:type="gramEnd"/>
      <w:r>
        <w:t xml:space="preserve"> об образовании и о квалификации, выданных заявителю организациями, осуществляющими образовательную деятельность, после 10 июля 1992 г., содержащихся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&lt;1&gt; (далее - ФИС ФРДО).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мая 2021 г. N 825 "О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обучении".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целях, указанных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получает сведения о </w:t>
      </w:r>
      <w:proofErr w:type="gramStart"/>
      <w:r>
        <w:t>документах</w:t>
      </w:r>
      <w:proofErr w:type="gramEnd"/>
      <w:r>
        <w:t xml:space="preserve"> об образовании и о квалификации, выданных физическому лицу организациями, осуществляющими образовательную деятельность, после 10 июля 1992 г., из ФИС ФРДО.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16. В случае установления полноты и достоверности сведений, содержащихся в заявлении и документах, </w:t>
      </w:r>
      <w:proofErr w:type="spellStart"/>
      <w:r>
        <w:t>аккредитационный</w:t>
      </w:r>
      <w:proofErr w:type="spellEnd"/>
      <w:r>
        <w:t xml:space="preserve">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Уведомление о допуске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направляется </w:t>
      </w:r>
      <w:proofErr w:type="spellStart"/>
      <w:r>
        <w:t>аккредитационным</w:t>
      </w:r>
      <w:proofErr w:type="spellEnd"/>
      <w:r>
        <w:t xml:space="preserve"> органом не позднее одного рабочего дня, следующего за днем окончания рассмотрения заявления и документов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сведений, в форме электронного документа, подписанного усиленной квалифицированной электронной подписью уполномоченного лица </w:t>
      </w:r>
      <w:proofErr w:type="spellStart"/>
      <w:r>
        <w:t>аккредитационного</w:t>
      </w:r>
      <w:proofErr w:type="spellEnd"/>
      <w:r>
        <w:t xml:space="preserve"> органа посредством использования личного кабинета заявителя на 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8" w:name="P91"/>
      <w:bookmarkEnd w:id="8"/>
      <w:r>
        <w:t xml:space="preserve">17. </w:t>
      </w:r>
      <w:proofErr w:type="gramStart"/>
      <w:r>
        <w:t xml:space="preserve">В случае установления неполноты и (или) недостоверности сведений, содержащихся в заявлении и документах (далее - несоответствия), </w:t>
      </w:r>
      <w:proofErr w:type="spellStart"/>
      <w:r>
        <w:t>аккредитационный</w:t>
      </w:r>
      <w:proofErr w:type="spellEnd"/>
      <w:r>
        <w:t xml:space="preserve"> орган не позднее одного рабочего дня, следующего за днем окончания рассмотрения заявления и документов, направляет заявителю уведомление о необходимости устранения выявленных несоответствий в течение 4 рабочих дней со дня получения заявителем соответствующего уведомления в форме электронного документа, подписанного усиленной квалифицированной электронной подписью уполномоченного лица</w:t>
      </w:r>
      <w:proofErr w:type="gramEnd"/>
      <w:r>
        <w:t xml:space="preserve"> </w:t>
      </w:r>
      <w:proofErr w:type="spellStart"/>
      <w:r>
        <w:t>аккредитационного</w:t>
      </w:r>
      <w:proofErr w:type="spellEnd"/>
      <w:r>
        <w:t xml:space="preserve"> органа посредством использования личного кабинета заявителя на </w:t>
      </w:r>
      <w:r>
        <w:lastRenderedPageBreak/>
        <w:t xml:space="preserve">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9" w:name="P92"/>
      <w:bookmarkEnd w:id="9"/>
      <w:r>
        <w:t xml:space="preserve">В случае устранения заявителем в течение 4 рабочих дней после получения уведомления выявленных несоответствий, </w:t>
      </w:r>
      <w:proofErr w:type="spellStart"/>
      <w:r>
        <w:t>аккредитационный</w:t>
      </w:r>
      <w:proofErr w:type="spellEnd"/>
      <w:r>
        <w:t xml:space="preserve"> орган допускает заявителя к оценке соответствия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.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заявителем выявленных несоответствий, </w:t>
      </w:r>
      <w:proofErr w:type="spellStart"/>
      <w:r>
        <w:t>аккредитационный</w:t>
      </w:r>
      <w:proofErr w:type="spellEnd"/>
      <w:r>
        <w:t xml:space="preserve"> орган в срок, не превышающий один рабочий день со дня истечения срока, установленного </w:t>
      </w:r>
      <w:hyperlink w:anchor="P92">
        <w:r>
          <w:rPr>
            <w:color w:val="0000FF"/>
          </w:rPr>
          <w:t>абзацем вторым</w:t>
        </w:r>
      </w:hyperlink>
      <w:r>
        <w:t xml:space="preserve"> настоящего пункта, направляет заявителю уведомление об отказе в аккредитации в форме электронного документа, подписанного усиленной квалифицированной электронной подписью уполномоченного лица </w:t>
      </w:r>
      <w:proofErr w:type="spellStart"/>
      <w:r>
        <w:t>аккредитационного</w:t>
      </w:r>
      <w:proofErr w:type="spellEnd"/>
      <w:r>
        <w:t xml:space="preserve"> органа посредством использования личного кабинета заявителя на 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18. Оценка соответствия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 xml:space="preserve"> проводится комиссией на основании заявления и документов в течение 5 рабочих дней со дня окончания рассмотрения заявления и документов на предмет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 или со дня устранения заявителем выявленных несоответствий согласно </w:t>
      </w:r>
      <w:hyperlink w:anchor="P91">
        <w:r>
          <w:rPr>
            <w:color w:val="0000FF"/>
          </w:rPr>
          <w:t>пункту 17</w:t>
        </w:r>
      </w:hyperlink>
      <w:r>
        <w:t xml:space="preserve"> настоящего Порядка.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19. В случае если заявление и документы, представленные физическим лицом, подтверждают его соответствие требованиям, установленным </w:t>
      </w:r>
      <w:hyperlink w:anchor="P227">
        <w:r>
          <w:rPr>
            <w:color w:val="0000FF"/>
          </w:rPr>
          <w:t>подпунктами "а"</w:t>
        </w:r>
      </w:hyperlink>
      <w:r>
        <w:t xml:space="preserve"> и </w:t>
      </w:r>
      <w:hyperlink w:anchor="P232">
        <w:r>
          <w:rPr>
            <w:color w:val="0000FF"/>
          </w:rPr>
          <w:t>"б" пункта 1</w:t>
        </w:r>
      </w:hyperlink>
      <w:r>
        <w:t xml:space="preserve"> квалификационных требований, комиссией проводится квалификационный экзамен, направленный на оценку знаний, навыков и умений (профессиональный уровень) физического лица на основе экзаменационных процедур.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0" w:name="P96"/>
      <w:bookmarkEnd w:id="10"/>
      <w:r>
        <w:t>Квалификационный экзамен проводится с использованием дистанционных технологий в режиме видео-конференц-связи. В ходе проведения квалификационного экзамена не допускается использование физическим лицом специальной, справочной или иной литературы, письменных заметок, а также иных сре</w:t>
      </w:r>
      <w:proofErr w:type="gramStart"/>
      <w:r>
        <w:t>дств хр</w:t>
      </w:r>
      <w:proofErr w:type="gramEnd"/>
      <w:r>
        <w:t>анения и передачи информации.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При нарушении требований, указанных в </w:t>
      </w:r>
      <w:hyperlink w:anchor="P96">
        <w:r>
          <w:rPr>
            <w:color w:val="0000FF"/>
          </w:rPr>
          <w:t>абзаце втором</w:t>
        </w:r>
      </w:hyperlink>
      <w:r>
        <w:t xml:space="preserve"> настоящего пункта, физическое лицо удаляется с квалификационного экзамена,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20. Квалификационный экзамен состоит из письменной и устной частей.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Письменная часть включает в себя тестирование, на прохождение которого физическому лицу отводится 1 час 30 минут.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Экзаменационный билет состоит из 50 вопросов, формируемых с учетом уровней образования и направлений подготовки, заявленных физическим лицом для аккредитации.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Результат тестирования признается положительным, если физическое лицо ответило </w:t>
      </w:r>
      <w:proofErr w:type="gramStart"/>
      <w:r>
        <w:t>верно</w:t>
      </w:r>
      <w:proofErr w:type="gramEnd"/>
      <w:r>
        <w:t xml:space="preserve"> не менее, чем на 70% вопросов, содержащихся в экзаменационном билете.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Устная часть включает в себя собеседование, в ходе которого определяется способность физического лица анализировать документы и материалы, рассматриваемые при проведении </w:t>
      </w:r>
      <w:proofErr w:type="spellStart"/>
      <w:r>
        <w:t>аккредитационной</w:t>
      </w:r>
      <w:proofErr w:type="spellEnd"/>
      <w:r>
        <w:t xml:space="preserve"> экспертизы, в том числе регламентирующие осуществление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21. В случае неявки физического лица на квалификационный экзамен без </w:t>
      </w:r>
      <w:r>
        <w:lastRenderedPageBreak/>
        <w:t>уважительных причин соответствующая запись вносится в протокол комиссии. В этом случае физическое лицо считается не сдавшим квалификационный экзамен.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1" w:name="P104"/>
      <w:bookmarkEnd w:id="11"/>
      <w:r>
        <w:t>22. На основании результатов оценки соответствия заявителей квалификационным требованиям комиссия принимает одно из следующих решений: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а) об аккредитации эксперта или экспертной организации, привлекаемых к </w:t>
      </w:r>
      <w:proofErr w:type="spellStart"/>
      <w:r>
        <w:t>аккредитационной</w:t>
      </w:r>
      <w:proofErr w:type="spellEnd"/>
      <w:r>
        <w:t xml:space="preserve"> экспертизе (с указанием уровней образования, профессий, специальностей и направлений подготовки);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об отказе в аккредитации эксперта или экспертной организации, </w:t>
      </w:r>
      <w:proofErr w:type="gramStart"/>
      <w:r>
        <w:t>привлекаемых</w:t>
      </w:r>
      <w:proofErr w:type="gramEnd"/>
      <w:r>
        <w:t xml:space="preserve"> к </w:t>
      </w:r>
      <w:proofErr w:type="spellStart"/>
      <w:r>
        <w:t>аккредитационной</w:t>
      </w:r>
      <w:proofErr w:type="spellEnd"/>
      <w:r>
        <w:t xml:space="preserve"> экспертизе.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23. Основаниями для отказа в аккредитации являются: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выявление недостоверной информации в заявлении и документах;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несоответствие заявителя квалификационным </w:t>
      </w:r>
      <w:hyperlink w:anchor="P222">
        <w:r>
          <w:rPr>
            <w:color w:val="0000FF"/>
          </w:rPr>
          <w:t>требованиям</w:t>
        </w:r>
      </w:hyperlink>
      <w:r>
        <w:t>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в) неудовлетворительные результаты прохождения квалификационного экзамена (для физического лица).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24. </w:t>
      </w:r>
      <w:proofErr w:type="gramStart"/>
      <w:r>
        <w:t xml:space="preserve">Заявители обязаны уведомлять </w:t>
      </w:r>
      <w:proofErr w:type="spellStart"/>
      <w:r>
        <w:t>аккредитационный</w:t>
      </w:r>
      <w:proofErr w:type="spellEnd"/>
      <w:r>
        <w:t xml:space="preserve"> орган об изменении сведений, представленных в </w:t>
      </w:r>
      <w:proofErr w:type="spellStart"/>
      <w:r>
        <w:t>аккредитационный</w:t>
      </w:r>
      <w:proofErr w:type="spellEnd"/>
      <w:r>
        <w:t xml:space="preserve"> орган при прохождении процедуры аккредитации, не позднее 5 рабочих дней со дня возникновения таких изменений с приложением в электронной форме подтверждающих документов посредством использования личного кабинета заявителя на едином портале,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bookmarkStart w:id="12" w:name="P112"/>
      <w:bookmarkEnd w:id="12"/>
      <w:r>
        <w:t xml:space="preserve">25. </w:t>
      </w:r>
      <w:proofErr w:type="spellStart"/>
      <w:r>
        <w:t>Аккредитационный</w:t>
      </w:r>
      <w:proofErr w:type="spellEnd"/>
      <w:r>
        <w:t xml:space="preserve"> орган не позднее 3 рабочих дней со дня принятия комиссией решения, указанного в </w:t>
      </w:r>
      <w:hyperlink w:anchor="P104">
        <w:r>
          <w:rPr>
            <w:color w:val="0000FF"/>
          </w:rPr>
          <w:t>пункте 22</w:t>
        </w:r>
      </w:hyperlink>
      <w:r>
        <w:t xml:space="preserve"> настоящего Порядка, издает распорядительный акт об аккредитации эксперта или экспертной организации, привлекаемых к </w:t>
      </w:r>
      <w:proofErr w:type="spellStart"/>
      <w:r>
        <w:t>аккредитационной</w:t>
      </w:r>
      <w:proofErr w:type="spellEnd"/>
      <w:r>
        <w:t xml:space="preserve"> экспертизе, или об отказе в аккредитации эксперта или экспертной организации, привлекаемых к </w:t>
      </w:r>
      <w:proofErr w:type="spellStart"/>
      <w:r>
        <w:t>аккредитационной</w:t>
      </w:r>
      <w:proofErr w:type="spellEnd"/>
      <w:r>
        <w:t xml:space="preserve"> экспертизе.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spellStart"/>
      <w:r>
        <w:t>Аккредитационный</w:t>
      </w:r>
      <w:proofErr w:type="spellEnd"/>
      <w:r>
        <w:t xml:space="preserve"> орган в день издания распорядительного акта об аккредитации эксперта или экспертной организации, привлекаемых к </w:t>
      </w:r>
      <w:proofErr w:type="spellStart"/>
      <w:r>
        <w:t>аккредитационной</w:t>
      </w:r>
      <w:proofErr w:type="spellEnd"/>
      <w:r>
        <w:t xml:space="preserve"> экспертизе, вносит соответствующую запись в реестр экспертов и экспертных организаций, привлекаемых к </w:t>
      </w:r>
      <w:proofErr w:type="spellStart"/>
      <w:r>
        <w:t>аккредитационной</w:t>
      </w:r>
      <w:proofErr w:type="spellEnd"/>
      <w:r>
        <w:t xml:space="preserve"> экспертизе (далее - реестр), и размещает сведения об аккредитации эксперта и (или) экспертной организации на сайте </w:t>
      </w:r>
      <w:proofErr w:type="spellStart"/>
      <w:r>
        <w:t>аккредитационного</w:t>
      </w:r>
      <w:proofErr w:type="spellEnd"/>
      <w:r>
        <w:t xml:space="preserve"> органа в сети "Интернет".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Подтверждением аккредитации является запись в реестре.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Двухмерный </w:t>
      </w:r>
      <w:proofErr w:type="spellStart"/>
      <w:r>
        <w:t>штриховый</w:t>
      </w:r>
      <w:proofErr w:type="spellEnd"/>
      <w:r>
        <w:t xml:space="preserve"> код (QR-код), посредством которого осуществляется переход на страницу в сети "Интернет", содержащую сведения об аккредитации, наносится на выписку из реестра.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 xml:space="preserve">Уведомление об аккредитации или об отказе в аккредитации направляется </w:t>
      </w:r>
      <w:proofErr w:type="spellStart"/>
      <w:r>
        <w:t>аккредитационным</w:t>
      </w:r>
      <w:proofErr w:type="spellEnd"/>
      <w:r>
        <w:t xml:space="preserve"> органом эксперту или экспертной организации не позднее одного рабочего дня, следующего за днем издания распорядительного акта, указанного в </w:t>
      </w:r>
      <w:hyperlink w:anchor="P112">
        <w:r>
          <w:rPr>
            <w:color w:val="0000FF"/>
          </w:rPr>
          <w:t>абзаце первом пункта 25</w:t>
        </w:r>
      </w:hyperlink>
      <w:r>
        <w:t xml:space="preserve"> настоящего Порядка, в форме электронного документа, подписанного усиленной квалифицированной электронной подписью уполномоченного лица </w:t>
      </w:r>
      <w:proofErr w:type="spellStart"/>
      <w:r>
        <w:t>аккредитационного</w:t>
      </w:r>
      <w:proofErr w:type="spellEnd"/>
      <w:r>
        <w:t xml:space="preserve"> органа посредством использования личного кабинета заявителя на </w:t>
      </w:r>
      <w:r>
        <w:lastRenderedPageBreak/>
        <w:t xml:space="preserve">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</w:t>
      </w:r>
      <w:proofErr w:type="gramEnd"/>
      <w:r>
        <w:t>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>
        <w:t xml:space="preserve">Для внесения изменений в сведения, содержащиеся в реестре, эксперты и экспертные организации направляют в </w:t>
      </w:r>
      <w:proofErr w:type="spellStart"/>
      <w:r>
        <w:t>аккредитационный</w:t>
      </w:r>
      <w:proofErr w:type="spellEnd"/>
      <w:r>
        <w:t xml:space="preserve"> орган заявление о внесении изменений в сведения, содержащиеся в реестре, информацию и (или) электронный образ документов, являющихся основанием для внесения изменений в сведения, содержащиеся в реестре (далее - заявление о внесении изменений в реестр), в форме электронного документа, подписанного усиленной неквалифицированной электронной подписью либо простой электронной</w:t>
      </w:r>
      <w:proofErr w:type="gramEnd"/>
      <w:r>
        <w:t xml:space="preserve"> подписью, посредством использования личного кабинета на 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28. Заявление о внесении изменений в реестр регистрируется в автоматическом режиме в день подачи заявления.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29. </w:t>
      </w:r>
      <w:proofErr w:type="spellStart"/>
      <w:proofErr w:type="gramStart"/>
      <w:r>
        <w:t>Аккредитационный</w:t>
      </w:r>
      <w:proofErr w:type="spellEnd"/>
      <w:r>
        <w:t xml:space="preserve"> орган не позднее 5 рабочих дней со дня регистрации заявления о внесении изменений в реестр вносит соответствующие изменения в реестр и направляет уведомление о внесении изменений в реестр эксперту или экспертной организации в форме электронного документа, подписанного усиленной квалифицированной электронной подписью уполномоченного лица </w:t>
      </w:r>
      <w:proofErr w:type="spellStart"/>
      <w:r>
        <w:t>аккредитационного</w:t>
      </w:r>
      <w:proofErr w:type="spellEnd"/>
      <w:r>
        <w:t xml:space="preserve"> органа посредством использования личного кабинета эксперту или экспертной организации на едином портале, в информационной системе</w:t>
      </w:r>
      <w:proofErr w:type="gramEnd"/>
      <w:r>
        <w:t xml:space="preserve">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30. Полномочия эксперта или экспертной организации могут быть прекращены на основании решения комиссии в следующих случаях: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3" w:name="P121"/>
      <w:bookmarkEnd w:id="13"/>
      <w:r>
        <w:t>а) поступление заявления эксперта или экспертной организации о прекращении полномочий эксперта или экспертной организации (далее - заявление о прекращении полномочий);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4" w:name="P122"/>
      <w:bookmarkEnd w:id="14"/>
      <w:r>
        <w:t xml:space="preserve">б) неоднократный (два и более раз) отказ эксперта или экспертной организации от участия в </w:t>
      </w:r>
      <w:proofErr w:type="spellStart"/>
      <w:r>
        <w:t>аккредитационной</w:t>
      </w:r>
      <w:proofErr w:type="spellEnd"/>
      <w:r>
        <w:t xml:space="preserve"> экспертизе без уважительных причин;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несоблюдение экспертом или экспертной организацией порядка проведения </w:t>
      </w:r>
      <w:proofErr w:type="spellStart"/>
      <w:r>
        <w:t>аккредитационной</w:t>
      </w:r>
      <w:proofErr w:type="spellEnd"/>
      <w:r>
        <w:t xml:space="preserve"> экспертизы в случаях, предусмотренных </w:t>
      </w:r>
      <w:hyperlink r:id="rId10">
        <w:r>
          <w:rPr>
            <w:color w:val="0000FF"/>
          </w:rPr>
          <w:t>пунктом 52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г) неисполнение или ненадлежащее исполнение экспертом или экспертной организацией обязанностей, установленных гражданско-правовым договором о привлечении к </w:t>
      </w:r>
      <w:proofErr w:type="spellStart"/>
      <w:r>
        <w:t>аккредитационной</w:t>
      </w:r>
      <w:proofErr w:type="spellEnd"/>
      <w:r>
        <w:t xml:space="preserve"> экспертизе;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д) нарушение экспертом или экспертной организацией прав и законных интересов организации, осуществляющей образовательную деятельность, допущенное при проведении </w:t>
      </w:r>
      <w:proofErr w:type="spellStart"/>
      <w:r>
        <w:t>аккредитационной</w:t>
      </w:r>
      <w:proofErr w:type="spellEnd"/>
      <w:r>
        <w:t xml:space="preserve"> экспертизы, подтвержденное в ходе проверки поступившей в </w:t>
      </w:r>
      <w:proofErr w:type="spellStart"/>
      <w:r>
        <w:t>аккредитационный</w:t>
      </w:r>
      <w:proofErr w:type="spellEnd"/>
      <w:r>
        <w:t xml:space="preserve"> орган информации;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е) указание экспертом или экспертной организацией недостоверных сведений в документах, представляемых в </w:t>
      </w:r>
      <w:proofErr w:type="spellStart"/>
      <w:r>
        <w:t>аккредитационный</w:t>
      </w:r>
      <w:proofErr w:type="spellEnd"/>
      <w:r>
        <w:t xml:space="preserve"> орган в рамках проведения </w:t>
      </w:r>
      <w:proofErr w:type="spellStart"/>
      <w:r>
        <w:t>аккредитационной</w:t>
      </w:r>
      <w:proofErr w:type="spellEnd"/>
      <w:r>
        <w:t xml:space="preserve"> экспертизы, в том числе о наличии обстоятельств, влияющих на объективность и качество проведения </w:t>
      </w:r>
      <w:proofErr w:type="spellStart"/>
      <w:r>
        <w:t>аккредитационной</w:t>
      </w:r>
      <w:proofErr w:type="spellEnd"/>
      <w:r>
        <w:t xml:space="preserve"> экспертизы, предоставление заведомо ложных сведений или предоставление недостоверных сведений, содержащихся в отчете об </w:t>
      </w:r>
      <w:proofErr w:type="spellStart"/>
      <w:r>
        <w:t>аккредитационной</w:t>
      </w:r>
      <w:proofErr w:type="spellEnd"/>
      <w:r>
        <w:t xml:space="preserve"> экспертизе и (или) заключении о результатах </w:t>
      </w:r>
      <w:proofErr w:type="spellStart"/>
      <w:r>
        <w:t>аккредитационной</w:t>
      </w:r>
      <w:proofErr w:type="spellEnd"/>
      <w:r>
        <w:t xml:space="preserve"> экспертизы;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bookmarkStart w:id="15" w:name="P127"/>
      <w:bookmarkEnd w:id="15"/>
      <w:r>
        <w:lastRenderedPageBreak/>
        <w:t>ж) признания эксперта недееспособным или ограниченно дееспособным решением суда, вступившим в законную силу;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з) осуждения эксперта к наказанию, исключающему возможность исполнения обязанностей эксперта,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и) приобретения экспертом или экспертной организацией статуса иностранного агента;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6" w:name="P130"/>
      <w:bookmarkEnd w:id="16"/>
      <w:r>
        <w:t xml:space="preserve">к) поступление в </w:t>
      </w:r>
      <w:proofErr w:type="spellStart"/>
      <w:r>
        <w:t>аккредитационный</w:t>
      </w:r>
      <w:proofErr w:type="spellEnd"/>
      <w:r>
        <w:t xml:space="preserve"> орган сведений и документов, подтверждающих факт смерти или безвестного отсутствия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л) поступление в </w:t>
      </w:r>
      <w:proofErr w:type="spellStart"/>
      <w:r>
        <w:t>аккредитационный</w:t>
      </w:r>
      <w:proofErr w:type="spellEnd"/>
      <w:r>
        <w:t xml:space="preserve"> орган, в том числе из Единого государственного реестра юридических лиц, информации и сведений, подтверждающих прекращение деятельности экспертной организации, также документов и сведений, подтверждающих нахождение экспертной организации в процессе ликвидации или открытие в отношении экспертной организации конкурсного производства.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31. </w:t>
      </w:r>
      <w:proofErr w:type="gramStart"/>
      <w:r>
        <w:t xml:space="preserve">Для прекращения полномочий эксперта или экспертной организации в соответствии с </w:t>
      </w:r>
      <w:hyperlink w:anchor="P121">
        <w:r>
          <w:rPr>
            <w:color w:val="0000FF"/>
          </w:rPr>
          <w:t>подпунктом "а" пункта 30</w:t>
        </w:r>
      </w:hyperlink>
      <w:r>
        <w:t xml:space="preserve"> настоящего Порядка эксперт или экспертная организация направляют в </w:t>
      </w:r>
      <w:proofErr w:type="spellStart"/>
      <w:r>
        <w:t>аккредитационный</w:t>
      </w:r>
      <w:proofErr w:type="spellEnd"/>
      <w:r>
        <w:t xml:space="preserve"> орган заявление о прекращения полномочий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>32. Заявление о прекращения полномочий регистрируется в автоматическом режиме.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33. Комиссия не позднее 2 рабочих дней со дня регистрации заявления о прекращения полномочий принимает решение о прекращении полномочий эксперта или экспертной организации.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7" w:name="P135"/>
      <w:bookmarkEnd w:id="17"/>
      <w:r>
        <w:t xml:space="preserve">34. </w:t>
      </w:r>
      <w:proofErr w:type="spellStart"/>
      <w:r>
        <w:t>Аккредитационный</w:t>
      </w:r>
      <w:proofErr w:type="spellEnd"/>
      <w:r>
        <w:t xml:space="preserve"> орган не позднее 5 рабочих дней со дня принятия комиссией решения о прекращении полномочий эксперта или экспертной организации издает распорядительный акт о прекращении полномочий </w:t>
      </w:r>
      <w:proofErr w:type="gramStart"/>
      <w:r>
        <w:t>эксперта</w:t>
      </w:r>
      <w:proofErr w:type="gramEnd"/>
      <w:r>
        <w:t xml:space="preserve"> или экспертной организации, вносит соответствующую запись в реестр и размещает сведения о прекращении полномочий эксперта или экспертной организации в сети "Интернет".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Уведомление о прекращении полномочий эксперта или экспертной организации по основаниям, предусмотренным </w:t>
      </w:r>
      <w:hyperlink w:anchor="P121">
        <w:r>
          <w:rPr>
            <w:color w:val="0000FF"/>
          </w:rPr>
          <w:t>подпунктами "а"</w:t>
        </w:r>
      </w:hyperlink>
      <w:r>
        <w:t xml:space="preserve"> - </w:t>
      </w:r>
      <w:hyperlink w:anchor="P127">
        <w:r>
          <w:rPr>
            <w:color w:val="0000FF"/>
          </w:rPr>
          <w:t>"ж"</w:t>
        </w:r>
      </w:hyperlink>
      <w:r>
        <w:t xml:space="preserve">, </w:t>
      </w:r>
      <w:hyperlink w:anchor="P130">
        <w:r>
          <w:rPr>
            <w:color w:val="0000FF"/>
          </w:rPr>
          <w:t>"к" пункта 30</w:t>
        </w:r>
      </w:hyperlink>
      <w:r>
        <w:t xml:space="preserve"> настоящего Порядка, направляется </w:t>
      </w:r>
      <w:proofErr w:type="spellStart"/>
      <w:r>
        <w:t>аккредитационным</w:t>
      </w:r>
      <w:proofErr w:type="spellEnd"/>
      <w:r>
        <w:t xml:space="preserve"> органом не позднее одного рабочего дня, следующего за днем издания распорядительного акта, указанного в </w:t>
      </w:r>
      <w:hyperlink w:anchor="P135">
        <w:r>
          <w:rPr>
            <w:color w:val="0000FF"/>
          </w:rPr>
          <w:t>абзаце первом</w:t>
        </w:r>
      </w:hyperlink>
      <w:r>
        <w:t xml:space="preserve"> настоящего пункта, в форме электронного документа, подписанного усиленной квалифицированной электронной подписью уполномоченного лица </w:t>
      </w:r>
      <w:proofErr w:type="spellStart"/>
      <w:r>
        <w:t>аккредитационного</w:t>
      </w:r>
      <w:proofErr w:type="spellEnd"/>
      <w:r>
        <w:t xml:space="preserve"> органа, посредством использования личного кабинета эксперта или экспертной организации</w:t>
      </w:r>
      <w:proofErr w:type="gramEnd"/>
      <w:r>
        <w:t xml:space="preserve"> на едином портале, в информационной системе </w:t>
      </w:r>
      <w:proofErr w:type="spellStart"/>
      <w:r>
        <w:t>аккредитационного</w:t>
      </w:r>
      <w:proofErr w:type="spellEnd"/>
      <w:r>
        <w:t xml:space="preserve"> органа.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35. Физическое лицо, юридическое лицо, в отношении которого принято решение о прекращении полномочий эксперта, экспертной организации по основаниям, установленным </w:t>
      </w:r>
      <w:hyperlink w:anchor="P122">
        <w:r>
          <w:rPr>
            <w:color w:val="0000FF"/>
          </w:rPr>
          <w:t>подпунктами "б"</w:t>
        </w:r>
      </w:hyperlink>
      <w:r>
        <w:t xml:space="preserve"> - </w:t>
      </w:r>
      <w:hyperlink w:anchor="P127">
        <w:r>
          <w:rPr>
            <w:color w:val="0000FF"/>
          </w:rPr>
          <w:t>"ж" пункта 30</w:t>
        </w:r>
      </w:hyperlink>
      <w:r>
        <w:t xml:space="preserve"> настоящего Порядка, вправе подать заявление и документы не ранее чем по истечении 3 лет со дня принятия такого решения.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Title"/>
        <w:jc w:val="center"/>
        <w:outlineLvl w:val="1"/>
      </w:pPr>
      <w:r>
        <w:lastRenderedPageBreak/>
        <w:t>II. Правила привлечения, отбора экспертов и экспертных</w:t>
      </w:r>
    </w:p>
    <w:p w:rsidR="00123246" w:rsidRDefault="00123246">
      <w:pPr>
        <w:pStyle w:val="ConsPlusTitle"/>
        <w:jc w:val="center"/>
      </w:pPr>
      <w:r>
        <w:t xml:space="preserve">организаций для проведения </w:t>
      </w:r>
      <w:proofErr w:type="spellStart"/>
      <w:r>
        <w:t>аккредитационной</w:t>
      </w:r>
      <w:proofErr w:type="spellEnd"/>
      <w:r>
        <w:t xml:space="preserve"> экспертизы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r>
        <w:t xml:space="preserve">36. Для проведения </w:t>
      </w:r>
      <w:proofErr w:type="spellStart"/>
      <w:r>
        <w:t>аккредитационной</w:t>
      </w:r>
      <w:proofErr w:type="spellEnd"/>
      <w:r>
        <w:t xml:space="preserve"> экспертизы </w:t>
      </w:r>
      <w:proofErr w:type="spellStart"/>
      <w:r>
        <w:t>аккредитационный</w:t>
      </w:r>
      <w:proofErr w:type="spellEnd"/>
      <w:r>
        <w:t xml:space="preserve"> орган осуществляет отбор экспертов и (или) экспертных организаций из реестра в автоматизированном режиме с использованием метода случайного выбора с учетом следующих параметров: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уровень образования и направления подготовки, в отношении которых эксперт, экспертная организации прошли аккредитацию;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место жительства или место пребывания эксперта, место нахождения экспертной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при привлечении эксперта и (или) экспертной организации для проведения </w:t>
      </w:r>
      <w:proofErr w:type="spellStart"/>
      <w:r>
        <w:t>аккредитационной</w:t>
      </w:r>
      <w:proofErr w:type="spellEnd"/>
      <w:r>
        <w:t xml:space="preserve"> экспертизы основных профессиональных образовательных программ, содержащих сведения, составляющие государственную тайну: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наличие у эксперта допуска к работе со сведениями, составляющими государственную тайну;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г) при привлечении эксперта и (или) экспертной организации для проведения </w:t>
      </w:r>
      <w:proofErr w:type="spellStart"/>
      <w:r>
        <w:t>аккредитационной</w:t>
      </w:r>
      <w:proofErr w:type="spellEnd"/>
      <w:r>
        <w:t xml:space="preserve"> экспертизы в отношении образовательных программ, реализуемых частной образовательной организацией, учредителем которых являются религиозные организации: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эксперт является работником религиозной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экспертная организация является религиозной организацией.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37. </w:t>
      </w:r>
      <w:proofErr w:type="spellStart"/>
      <w:r>
        <w:t>Аккредитационный</w:t>
      </w:r>
      <w:proofErr w:type="spellEnd"/>
      <w:r>
        <w:t xml:space="preserve"> орган уведомляет эксперта и (или) экспертную организацию о том, что указанный эксперт и (</w:t>
      </w:r>
      <w:proofErr w:type="gramStart"/>
      <w:r>
        <w:t xml:space="preserve">или) </w:t>
      </w:r>
      <w:proofErr w:type="gramEnd"/>
      <w:r>
        <w:t xml:space="preserve">экспертная организация выбраны для участия в проведении </w:t>
      </w:r>
      <w:proofErr w:type="spellStart"/>
      <w:r>
        <w:t>аккредитационной</w:t>
      </w:r>
      <w:proofErr w:type="spellEnd"/>
      <w:r>
        <w:t xml:space="preserve"> экспертизы в организации, осуществляющей образовательную деятельность, с указанием ее адреса и точных дат проведения </w:t>
      </w:r>
      <w:proofErr w:type="spellStart"/>
      <w:r>
        <w:t>аккредитационной</w:t>
      </w:r>
      <w:proofErr w:type="spellEnd"/>
      <w:r>
        <w:t xml:space="preserve"> экспертизы, а также сроков предоставления согласия на участие в проведении соответствующей </w:t>
      </w:r>
      <w:proofErr w:type="spellStart"/>
      <w:r>
        <w:t>аккредитационной</w:t>
      </w:r>
      <w:proofErr w:type="spellEnd"/>
      <w:r>
        <w:t xml:space="preserve"> экспертизы (далее - согласие на участие).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Запрос согласия на участие направляется эксперту, экспертной организации в автоматическом режиме с использованием информационной системы государственной аккредитации либо посредством электронной почты через сеть "Интернет". Эксперт, экспертная организация дают согласие на участие либо отказ от участия в течение одного рабочего дня со дня получения запроса </w:t>
      </w:r>
      <w:proofErr w:type="spellStart"/>
      <w:r>
        <w:t>аккредитационного</w:t>
      </w:r>
      <w:proofErr w:type="spellEnd"/>
      <w:r>
        <w:t xml:space="preserve"> органа путем ответа посредством использования информационной системы государственной аккредитации либо электронной почты.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38. Согласием на участие эксперт, экспертная организация также подтверждают отсутствие личной заинтересованности у эксперта, экспертной организации, которая влияет или может повлиять на надлежащее, объективное и независимое проведение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lastRenderedPageBreak/>
        <w:t xml:space="preserve">39. Руководитель экспертной группы назначается </w:t>
      </w:r>
      <w:proofErr w:type="spellStart"/>
      <w:r>
        <w:t>аккредитационным</w:t>
      </w:r>
      <w:proofErr w:type="spellEnd"/>
      <w:r>
        <w:t xml:space="preserve"> органом из числа членов экспертной группы, давших согласие на участие.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40. </w:t>
      </w:r>
      <w:proofErr w:type="gramStart"/>
      <w:r>
        <w:t xml:space="preserve">В случае проведения </w:t>
      </w:r>
      <w:proofErr w:type="spellStart"/>
      <w:r>
        <w:t>аккредитационной</w:t>
      </w:r>
      <w:proofErr w:type="spellEnd"/>
      <w:r>
        <w:t xml:space="preserve">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 (далее - загранучреждения) до проведения </w:t>
      </w:r>
      <w:proofErr w:type="spellStart"/>
      <w:r>
        <w:t>аккредитационной</w:t>
      </w:r>
      <w:proofErr w:type="spellEnd"/>
      <w:r>
        <w:t xml:space="preserve"> экспертизы </w:t>
      </w:r>
      <w:proofErr w:type="spellStart"/>
      <w:r>
        <w:t>аккредитационный</w:t>
      </w:r>
      <w:proofErr w:type="spellEnd"/>
      <w:r>
        <w:t xml:space="preserve"> орган направляет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запрос о возможности привлечения</w:t>
      </w:r>
      <w:proofErr w:type="gramEnd"/>
      <w:r>
        <w:t xml:space="preserve"> к </w:t>
      </w:r>
      <w:proofErr w:type="spellStart"/>
      <w:r>
        <w:t>аккредитационной</w:t>
      </w:r>
      <w:proofErr w:type="spellEnd"/>
      <w:r>
        <w:t xml:space="preserve"> экспертизе при проведении аккредитации образовательной деятельности экспертов и (или) экспертных организаций, выбранных из реестра экспертов и экспертных организаций (далее в настоящей главе - запрос), содержащий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фамилия, имя, отчество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полное наименование экспертной организации, ее ОГРН;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</w:t>
      </w:r>
      <w:proofErr w:type="spellStart"/>
      <w:r>
        <w:t>аккредитационным</w:t>
      </w:r>
      <w:proofErr w:type="spellEnd"/>
      <w:r>
        <w:t xml:space="preserve"> органом к </w:t>
      </w:r>
      <w:proofErr w:type="spellStart"/>
      <w:r>
        <w:t>аккредитационной</w:t>
      </w:r>
      <w:proofErr w:type="spellEnd"/>
      <w:r>
        <w:t xml:space="preserve"> экспертизе;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г) место работы, должность (при наличии) эксперта.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41. </w:t>
      </w: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в срок не позднее 2 рабочих дней со дня получения запроса направляет в </w:t>
      </w:r>
      <w:proofErr w:type="spellStart"/>
      <w:r>
        <w:t>аккредитационный</w:t>
      </w:r>
      <w:proofErr w:type="spellEnd"/>
      <w:r>
        <w:t xml:space="preserve"> орган в письменной форме предложение о включении в состав экспертной группы экспертов и (или) экспертных организаций, выбранных из предложенного в запросе списка, с указанием фамилии</w:t>
      </w:r>
      <w:proofErr w:type="gramEnd"/>
      <w:r>
        <w:t xml:space="preserve">, </w:t>
      </w:r>
      <w:proofErr w:type="gramStart"/>
      <w:r>
        <w:t>имени, отчества (при наличии) эксперта и (или) полного наименования экспертной организации (далее - предложение).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Эксперты и (или) экспертные организации, указанные в предложении, включаются </w:t>
      </w:r>
      <w:proofErr w:type="spellStart"/>
      <w:r>
        <w:t>аккредитационным</w:t>
      </w:r>
      <w:proofErr w:type="spellEnd"/>
      <w:r>
        <w:t xml:space="preserve"> органом в состав экспертной группы, проводящей </w:t>
      </w:r>
      <w:proofErr w:type="spellStart"/>
      <w:r>
        <w:t>аккредитационную</w:t>
      </w:r>
      <w:proofErr w:type="spellEnd"/>
      <w:r>
        <w:t xml:space="preserve"> экспертизу в отношении основных образовательных программ, реализуемых загранучреждением.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18" w:name="P162"/>
      <w:bookmarkEnd w:id="18"/>
      <w:r>
        <w:t xml:space="preserve">42. </w:t>
      </w:r>
      <w:proofErr w:type="gramStart"/>
      <w:r>
        <w:t xml:space="preserve">В случае проведения </w:t>
      </w:r>
      <w:proofErr w:type="spellStart"/>
      <w:r>
        <w:t>аккредитационной</w:t>
      </w:r>
      <w:proofErr w:type="spellEnd"/>
      <w:r>
        <w:t xml:space="preserve"> экспертизы в отношении основных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контролю и надзору в сфере государственной охраны, связи для нужд органов государственной власти, федерального органа</w:t>
      </w:r>
      <w:proofErr w:type="gramEnd"/>
      <w:r>
        <w:t xml:space="preserve"> </w:t>
      </w:r>
      <w:proofErr w:type="gramStart"/>
      <w:r>
        <w:t xml:space="preserve">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</w:t>
      </w:r>
      <w:r>
        <w:lastRenderedPageBreak/>
        <w:t xml:space="preserve">реализации государственной политики и нормативно-правовому регулированию в сфере внутренних дел (далее - образовательные программы, содержащие сведения, составляющие государственную тайну), до проведения </w:t>
      </w:r>
      <w:proofErr w:type="spellStart"/>
      <w:r>
        <w:t>аккредитационной</w:t>
      </w:r>
      <w:proofErr w:type="spellEnd"/>
      <w:r>
        <w:t xml:space="preserve"> экспертизы </w:t>
      </w:r>
      <w:proofErr w:type="spellStart"/>
      <w:r>
        <w:t>аккредитационный</w:t>
      </w:r>
      <w:proofErr w:type="spellEnd"/>
      <w:r>
        <w:t xml:space="preserve"> орган направляет в соответствующий федеральный орган исполнительной власти, в ведении которого находится</w:t>
      </w:r>
      <w:proofErr w:type="gramEnd"/>
      <w:r>
        <w:t xml:space="preserve"> такая организация, запрос, содержащий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фамилия, имя, отчество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полное наименование экспертной организации, ее ОГРН;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</w:t>
      </w:r>
      <w:proofErr w:type="spellStart"/>
      <w:r>
        <w:t>аккредитационным</w:t>
      </w:r>
      <w:proofErr w:type="spellEnd"/>
      <w:r>
        <w:t xml:space="preserve"> органом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г) место работы, должность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д) форма допуска к сведениям, составляющим государственную тайну.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43. Соответствующий федеральный орган исполнительной власти, в ведении которого находится организация, осуществляющая образовательную деятельность, указанный в </w:t>
      </w:r>
      <w:hyperlink w:anchor="P162">
        <w:r>
          <w:rPr>
            <w:color w:val="0000FF"/>
          </w:rPr>
          <w:t>пункте 42</w:t>
        </w:r>
      </w:hyperlink>
      <w:r>
        <w:t xml:space="preserve"> настоящего Порядка, в срок не позднее 2 рабочих дней со дня получения запроса направляет в </w:t>
      </w:r>
      <w:proofErr w:type="spellStart"/>
      <w:r>
        <w:t>аккредитационный</w:t>
      </w:r>
      <w:proofErr w:type="spellEnd"/>
      <w:r>
        <w:t xml:space="preserve"> орган в письменной форме предложение.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Эксперты и (или) экспертные организации, указанные в предложении, включаются </w:t>
      </w:r>
      <w:proofErr w:type="spellStart"/>
      <w:r>
        <w:t>аккредитационным</w:t>
      </w:r>
      <w:proofErr w:type="spellEnd"/>
      <w:r>
        <w:t xml:space="preserve"> органом в состав экспертной группы, проводящей </w:t>
      </w:r>
      <w:proofErr w:type="spellStart"/>
      <w:r>
        <w:t>аккредитационную</w:t>
      </w:r>
      <w:proofErr w:type="spellEnd"/>
      <w:r>
        <w:t xml:space="preserve"> экспертизу в отношении профессиональных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44. В течение трех рабочих дней со дня издания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 с экспертом или экспертной организацией заключается гражданско-правовой договор &lt;2&gt;.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18</w:t>
        </w:r>
      </w:hyperlink>
      <w: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19.05.2023 N 797.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Title"/>
        <w:jc w:val="center"/>
        <w:outlineLvl w:val="1"/>
      </w:pPr>
      <w:r>
        <w:t>III. Правила ведения реестра экспертов</w:t>
      </w:r>
    </w:p>
    <w:p w:rsidR="00123246" w:rsidRDefault="00123246">
      <w:pPr>
        <w:pStyle w:val="ConsPlusTitle"/>
        <w:jc w:val="center"/>
      </w:pPr>
      <w:r>
        <w:t>и экспертных организаций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r>
        <w:t xml:space="preserve">45. Реестр экспертов и экспертных организаций ведется </w:t>
      </w:r>
      <w:proofErr w:type="spellStart"/>
      <w:r>
        <w:t>аккредитационным</w:t>
      </w:r>
      <w:proofErr w:type="spellEnd"/>
      <w:r>
        <w:t xml:space="preserve"> органом в электронной форме на русском языке путем внесения в реестр экспертов и экспертных организаций реестровых записей.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46. Реестр экспертов и экспертных организаций состоит из двух разделов: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а) сведения об экспертах и экспертных организациях, размещенные в открытом доступе для ознакомления с ними физических и юридических лиц на официальном сайте </w:t>
      </w:r>
      <w:proofErr w:type="spellStart"/>
      <w:r>
        <w:lastRenderedPageBreak/>
        <w:t>аккредитационного</w:t>
      </w:r>
      <w:proofErr w:type="spellEnd"/>
      <w:r>
        <w:t xml:space="preserve"> органа в сети "Интернет" (далее - открытая часть реестра);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б) сведения об экспертах и экспертных организациях, размещенные в ограниченном доступе для ознакомления с ними физических и юридических лиц и являющиеся доступными для должностных лиц </w:t>
      </w:r>
      <w:proofErr w:type="spellStart"/>
      <w:r>
        <w:t>аккредитационного</w:t>
      </w:r>
      <w:proofErr w:type="spellEnd"/>
      <w:r>
        <w:t xml:space="preserve"> органа, в чьи должностные обязанности входит предоставление государственной услуги по государственной аккредитации образовательной деятельности (далее - закрытая часть реестра).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>47. Открытая часть реестра содержит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фамилия, имя, отчество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реквизиты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 об установлении полномочий эксперта, полномочий экспертной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в) уровень образования, профессии, специальности и направления подготовки, в отношении которых эксперту, экспертной организации установлены полномочия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г) сведения о прекращении полномочий эксперта, полномочий экспертной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д) полное и сокращенное (при наличии) наименования экспертной организации и ОГРН.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48. Закрытая часть реестра содержит следующие сведения: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а) наименование субъекта Российской Федерации, в котором зарегистрирован по месту жительства или месту пребывания эксперт, адрес экспертной организации;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б) номер телефона и адрес электронной почты;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в) информация о наличии формы допуска к сведениям, составляющим государственную тайну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г) сведения о наличии лицензии на проведение работ с использованием сведений, составляющих государственную тайну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д) информация о текущем месте работы, занимаемой должности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е) информация об уровне образования, наименовании организации, выдавшей документ о высшем образовании, среднем профессиональном образовании и о квалификации, наименовании специальности, направления подготовки, профессии, наименовании присвоенной квалификации, годе окончания обучения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ж) информация об ученой степени, ученом звании, отрасли науки и научной специальности, по которой присуждена ученая степень, ученое звание, годе присуждения ученой степени, ученого звания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з) информация о дополнительном профессиональном образовании по программам профессиональной переподготовки, наименовании организации, выдавшей документ о квалификации, наименовании образовательной программы, наименовании присвоенной квалификации, годе окончания обучения (при наличии)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lastRenderedPageBreak/>
        <w:t xml:space="preserve">и) сведения об участии эксперта в проведении </w:t>
      </w:r>
      <w:proofErr w:type="spellStart"/>
      <w:r>
        <w:t>аккредитационных</w:t>
      </w:r>
      <w:proofErr w:type="spellEnd"/>
      <w:r>
        <w:t xml:space="preserve"> экспертиз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к) сведения о проведенных экспертной организацией </w:t>
      </w:r>
      <w:proofErr w:type="spellStart"/>
      <w:r>
        <w:t>аккредитационных</w:t>
      </w:r>
      <w:proofErr w:type="spellEnd"/>
      <w:r>
        <w:t xml:space="preserve"> экспертизах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л) перечень привлекаемых экспертной организацией работников для проведения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49. Основанием для включения сведений в реестр экспертов и экспертных организаций является распорядительный акт </w:t>
      </w:r>
      <w:proofErr w:type="spellStart"/>
      <w:r>
        <w:t>аккредитационного</w:t>
      </w:r>
      <w:proofErr w:type="spellEnd"/>
      <w:r>
        <w:t xml:space="preserve"> органа об установлении полномочий эксперта, полномочий экспертной организации или о прекращении полномочий эксперта, экспертной организации.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50. Включение сведений в реестр экспертов и экспертных организаций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51. Сведения об экспертах, экспертных организациях, заявления и документы хранятся </w:t>
      </w:r>
      <w:proofErr w:type="spellStart"/>
      <w:r>
        <w:t>аккредитационным</w:t>
      </w:r>
      <w:proofErr w:type="spellEnd"/>
      <w:r>
        <w:t xml:space="preserve"> органом в соответствии с законодательством Российской Федерации об архивном деле.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52. </w:t>
      </w:r>
      <w:proofErr w:type="spellStart"/>
      <w:r>
        <w:t>Аккредитационный</w:t>
      </w:r>
      <w:proofErr w:type="spellEnd"/>
      <w:r>
        <w:t xml:space="preserve"> орган обеспечивает полноту, достоверность и актуальность вносимых в реестр экспертов и экспертных организаций сведений.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53. Руководитель </w:t>
      </w:r>
      <w:proofErr w:type="spellStart"/>
      <w:r>
        <w:t>аккредитационного</w:t>
      </w:r>
      <w:proofErr w:type="spellEnd"/>
      <w:r>
        <w:t xml:space="preserve"> органа назначает лиц, ответственных за внесение сведений в реестр экспертов и экспертных организаций, за хранение сведений и документов, представленных экспертами, экспертными организациями.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54. При обработке информации, содержащейся в реестре экспертов и экспертных организаций, осуществляется принятие необходимых мер по защите указанной информации от несанкционированного использования, повреждения или утраты, предусмотренных нормативными правовыми актами Российской Федерации в сфере защиты информации.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55. Доступ к информации, содержащейся в реестре экспертов и экспертных организаций, в целях изменения сведений, содержащихся в нем, осуществляется с учетом установленных законодательством Российской Федерации требований о защите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jc w:val="right"/>
        <w:outlineLvl w:val="1"/>
      </w:pPr>
      <w:r>
        <w:t>Приложение</w:t>
      </w:r>
    </w:p>
    <w:p w:rsidR="00123246" w:rsidRDefault="00123246">
      <w:pPr>
        <w:pStyle w:val="ConsPlusNormal"/>
        <w:jc w:val="right"/>
      </w:pPr>
      <w:r>
        <w:t>к Порядку аккредитации,</w:t>
      </w:r>
    </w:p>
    <w:p w:rsidR="00123246" w:rsidRDefault="00123246">
      <w:pPr>
        <w:pStyle w:val="ConsPlusNormal"/>
        <w:jc w:val="right"/>
      </w:pPr>
      <w:r>
        <w:t>привлечения, отбора экспертов</w:t>
      </w:r>
    </w:p>
    <w:p w:rsidR="00123246" w:rsidRDefault="00123246">
      <w:pPr>
        <w:pStyle w:val="ConsPlusNormal"/>
        <w:jc w:val="right"/>
      </w:pPr>
      <w:r>
        <w:t>и экспертных организаций, привлекаемых</w:t>
      </w:r>
    </w:p>
    <w:p w:rsidR="00123246" w:rsidRDefault="00123246">
      <w:pPr>
        <w:pStyle w:val="ConsPlusNormal"/>
        <w:jc w:val="right"/>
      </w:pPr>
      <w:r>
        <w:t xml:space="preserve">к </w:t>
      </w:r>
      <w:proofErr w:type="spellStart"/>
      <w:r>
        <w:t>аккредитационной</w:t>
      </w:r>
      <w:proofErr w:type="spellEnd"/>
      <w:r>
        <w:t xml:space="preserve"> экспертизе, а также</w:t>
      </w:r>
    </w:p>
    <w:p w:rsidR="00123246" w:rsidRDefault="00123246">
      <w:pPr>
        <w:pStyle w:val="ConsPlusNormal"/>
        <w:jc w:val="right"/>
      </w:pPr>
      <w:r>
        <w:t>ведения реестра экспертов и экспертных</w:t>
      </w:r>
    </w:p>
    <w:p w:rsidR="00123246" w:rsidRDefault="00123246">
      <w:pPr>
        <w:pStyle w:val="ConsPlusNormal"/>
        <w:jc w:val="right"/>
      </w:pPr>
      <w:r>
        <w:t xml:space="preserve">организаций,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23246" w:rsidRDefault="00123246">
      <w:pPr>
        <w:pStyle w:val="ConsPlusNormal"/>
        <w:jc w:val="right"/>
      </w:pPr>
      <w:r>
        <w:lastRenderedPageBreak/>
        <w:t>Федеральной службы по надзору</w:t>
      </w:r>
    </w:p>
    <w:p w:rsidR="00123246" w:rsidRDefault="00123246">
      <w:pPr>
        <w:pStyle w:val="ConsPlusNormal"/>
        <w:jc w:val="right"/>
      </w:pPr>
      <w:r>
        <w:t>в сфере образования и науки</w:t>
      </w:r>
    </w:p>
    <w:p w:rsidR="00123246" w:rsidRDefault="00123246">
      <w:pPr>
        <w:pStyle w:val="ConsPlusNormal"/>
        <w:jc w:val="right"/>
      </w:pPr>
      <w:r>
        <w:t>от 31.07.2023 N 1470</w:t>
      </w:r>
    </w:p>
    <w:p w:rsidR="00123246" w:rsidRDefault="00123246">
      <w:pPr>
        <w:pStyle w:val="ConsPlusNormal"/>
        <w:jc w:val="center"/>
      </w:pPr>
    </w:p>
    <w:p w:rsidR="00123246" w:rsidRDefault="00123246">
      <w:pPr>
        <w:pStyle w:val="ConsPlusTitle"/>
        <w:jc w:val="center"/>
      </w:pPr>
      <w:bookmarkStart w:id="19" w:name="P222"/>
      <w:bookmarkEnd w:id="19"/>
      <w:r>
        <w:t>КВАЛИФИКАЦИОННЫЕ ТРЕБОВАНИЯ</w:t>
      </w:r>
    </w:p>
    <w:p w:rsidR="00123246" w:rsidRDefault="00123246">
      <w:pPr>
        <w:pStyle w:val="ConsPlusTitle"/>
        <w:jc w:val="center"/>
      </w:pPr>
      <w:r>
        <w:t>К ЭКСПЕРТАМ И ЭКСПЕРТНЫМ ОРГАНИЗАЦИЯМ, ПРИВЛЕКАЕМЫМ</w:t>
      </w:r>
    </w:p>
    <w:p w:rsidR="00123246" w:rsidRDefault="00123246">
      <w:pPr>
        <w:pStyle w:val="ConsPlusTitle"/>
        <w:jc w:val="center"/>
      </w:pPr>
      <w:r>
        <w:t>ДЛЯ ПРОВЕДЕНИЯ АККРЕДИТАЦИОННОЙ ЭКСПЕРТИЗЫ</w:t>
      </w:r>
    </w:p>
    <w:p w:rsidR="00123246" w:rsidRDefault="00123246">
      <w:pPr>
        <w:pStyle w:val="ConsPlusNormal"/>
        <w:ind w:firstLine="540"/>
        <w:jc w:val="both"/>
      </w:pPr>
    </w:p>
    <w:p w:rsidR="00123246" w:rsidRDefault="00123246">
      <w:pPr>
        <w:pStyle w:val="ConsPlusNormal"/>
        <w:ind w:firstLine="540"/>
        <w:jc w:val="both"/>
      </w:pPr>
      <w:bookmarkStart w:id="20" w:name="P226"/>
      <w:bookmarkEnd w:id="20"/>
      <w:r>
        <w:t xml:space="preserve">1. Эксперт, привлекаемый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</w:t>
      </w:r>
      <w:proofErr w:type="spellStart"/>
      <w:r>
        <w:t>аккредитационной</w:t>
      </w:r>
      <w:proofErr w:type="spellEnd"/>
      <w:r>
        <w:t xml:space="preserve"> экспертизы (далее - эксперт), должен соответствовать следующим квалификационным требованиям: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21" w:name="P227"/>
      <w:bookmarkEnd w:id="21"/>
      <w:r>
        <w:t xml:space="preserve">а) при аккредитации эксперта для проведения </w:t>
      </w:r>
      <w:proofErr w:type="spellStart"/>
      <w:r>
        <w:t>аккредитационной</w:t>
      </w:r>
      <w:proofErr w:type="spellEnd"/>
      <w:r>
        <w:t xml:space="preserve"> экспертизы образовательных программ, отнесенных: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>к уровням общего образования: наличие высшего педагогического образования, полученного в соответствии с требованиями, установленными законодательством Союза ССР, либо наличие высшего образования 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магистратура) по специальностям и направлениям подготовки, входящим в укрупненную группу специальностей и направлений подготовки высшего образования "Образование и педагогические науки", либо наличие высшего образования 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магистратура) и дополнительного профессионального образования на базе высшего образования, профессиональной переподготовки</w:t>
      </w:r>
      <w:proofErr w:type="gramEnd"/>
      <w:r>
        <w:t xml:space="preserve"> по проектированию и реализации основных общеобразовательных программ;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к уровню среднего профессионального образования: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профессиональной переподготовки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среднего профессионального образования по профессиям и специальностям, входящим в</w:t>
      </w:r>
      <w:proofErr w:type="gramEnd"/>
      <w:r>
        <w:t xml:space="preserve"> </w:t>
      </w:r>
      <w:proofErr w:type="gramStart"/>
      <w:r>
        <w:t xml:space="preserve">укрупненные группы профессий и специальностей среднего профессионального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высшего образования 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, магистратура)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к уровням высшего образования -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, магистратура: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или ученая степень и (или) ученое звание (в том числе</w:t>
      </w:r>
      <w:proofErr w:type="gramEnd"/>
      <w:r>
        <w:t xml:space="preserve"> </w:t>
      </w:r>
      <w:proofErr w:type="gramStart"/>
      <w:r>
        <w:t xml:space="preserve">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</w:t>
      </w:r>
      <w:r>
        <w:lastRenderedPageBreak/>
        <w:t xml:space="preserve">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высшего образования 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магистратура, подготовка кадров высшей квалификации) по специальностям и направлениям</w:t>
      </w:r>
      <w:proofErr w:type="gramEnd"/>
      <w:r>
        <w:t xml:space="preserve"> </w:t>
      </w:r>
      <w:proofErr w:type="gramStart"/>
      <w:r>
        <w:t xml:space="preserve">подготовки, входящим в укрупненные группы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высшего образования (</w:t>
      </w:r>
      <w:proofErr w:type="spellStart"/>
      <w:r>
        <w:t>специалитет</w:t>
      </w:r>
      <w:proofErr w:type="spellEnd"/>
      <w:r>
        <w:t>, магистратура, подготовка кадров высшей квалификации)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</w:t>
      </w:r>
      <w:proofErr w:type="gramEnd"/>
      <w:r>
        <w:t xml:space="preserve"> </w:t>
      </w:r>
      <w:proofErr w:type="gramStart"/>
      <w:r>
        <w:t xml:space="preserve">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высшего образования (</w:t>
      </w:r>
      <w:proofErr w:type="spellStart"/>
      <w:r>
        <w:t>специалитет</w:t>
      </w:r>
      <w:proofErr w:type="spellEnd"/>
      <w:r>
        <w:t>, магистратура, подготовка кадров высшей квалификации) и дополнительного профессионального образования на базе высшего образования -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</w:t>
      </w:r>
      <w:proofErr w:type="gramEnd"/>
      <w:r>
        <w:t xml:space="preserve">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к уровню высшего образования - подготовка кадров высшей квалификации по программам ординатуры и программам </w:t>
      </w:r>
      <w:proofErr w:type="spellStart"/>
      <w:r>
        <w:t>ассистентуры</w:t>
      </w:r>
      <w:proofErr w:type="spellEnd"/>
      <w:r>
        <w:t>-стажировки: наличие высшего педагогического образования, полученного в соответствии с требованиями, установленными законодательством Союза ССР,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направлению</w:t>
      </w:r>
      <w:proofErr w:type="gramEnd"/>
      <w:r>
        <w:t xml:space="preserve"> </w:t>
      </w:r>
      <w:proofErr w:type="gramStart"/>
      <w:r>
        <w:t xml:space="preserve">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экспертизы, либо наличие высшего образования (</w:t>
      </w:r>
      <w:proofErr w:type="spellStart"/>
      <w:r>
        <w:t>специалитет</w:t>
      </w:r>
      <w:proofErr w:type="spellEnd"/>
      <w:r>
        <w:t xml:space="preserve">, магистратура, подготовка кадров высшей квалификации по программам ординатуры и программам </w:t>
      </w:r>
      <w:proofErr w:type="spellStart"/>
      <w:r>
        <w:t>ассистентуры</w:t>
      </w:r>
      <w:proofErr w:type="spellEnd"/>
      <w:r>
        <w:t>-стажировки) и ученая степень и (или) ученое звание (в том числе ученая степень и (или) ученое звание, полученные в иностранном государстве и признанные</w:t>
      </w:r>
      <w:proofErr w:type="gramEnd"/>
      <w:r>
        <w:t xml:space="preserve"> в Российской 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22" w:name="P232"/>
      <w:bookmarkEnd w:id="22"/>
      <w:proofErr w:type="gramStart"/>
      <w:r>
        <w:t>б) наличие стажа (опыта) работы не менее 5 лет в сфере образования на должностях педагогических, научно-педагогических работников, руководителей и (или) заместителей руководителей организаций, осуществляющих образовательную деятельность, и (или) должностях руководителей и (или) заместителей руководителей структурных подразделений организаций, осуществляющих образовательную деятельность, и (или) должностях сотрудников (федеральных государственных служащих, работников) структурных подразделений федеральных государственных органов, обеспечивающих и осуществляющих в пределах своей компетенции</w:t>
      </w:r>
      <w:proofErr w:type="gramEnd"/>
      <w:r>
        <w:t xml:space="preserve">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2. Эксперт должен знать: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lastRenderedPageBreak/>
        <w:t>законодательство Российской Федерации в сфере образования, включая федеральные законы и принимаемые в соответствии с ними иные нормативные правовые акты;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специфику разработки и реализации основных образовательных программ по заявленным уровням образования, укрупненным группам профессий, специальностей и направлений подготовки, а также по профессиям, специальностям и направлениям подготовки, в отношении которых привлекается эксперт к </w:t>
      </w:r>
      <w:proofErr w:type="spellStart"/>
      <w:r>
        <w:t>аккредитационной</w:t>
      </w:r>
      <w:proofErr w:type="spellEnd"/>
      <w:r>
        <w:t xml:space="preserve"> экспертизе;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правилами работы с персональными данными, установленными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данных", а также со сведениями, составляющими государственную тайну (при наличии допуска к указанным сведениям);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способы и особенности применения индивидуальных учебных планов, сетевой формы реализации образовательных программ, а также реализации образовательных программ или их частей с применением форм организации образовательной деятельности вне образовательной организации (семейное образование и самообразование), электронного обучения и дистанционных образовательных технологий, в том числе организации учебных занятий в виде онлайн-курсов.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3. Эксперт должен обладать навыками: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поиска, сбора, анализа и систематизации информации, необходимой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работы с компьютерной и другой оргтехникой;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деловой этики и делового письма (переписки).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4. Эксперт должен уметь: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проводить анализ документов и материалов, необходимых для проведения </w:t>
      </w:r>
      <w:proofErr w:type="spellStart"/>
      <w:r>
        <w:t>аккредитационной</w:t>
      </w:r>
      <w:proofErr w:type="spellEnd"/>
      <w:r>
        <w:t xml:space="preserve"> экспертизы, в том числе документов и материалов, размещенных организацией, осуществляющей образовательную деятельность, или ее филиалом на официальном сайте в информационно-телекоммуникационной сети "Интернет";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устанавливать на основании анализа информации, документов и материалов соответствие (несоответствие)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</w:t>
      </w:r>
      <w:proofErr w:type="spellStart"/>
      <w:r>
        <w:t>аккредитационным</w:t>
      </w:r>
      <w:proofErr w:type="spellEnd"/>
      <w:r>
        <w:t xml:space="preserve"> показателям;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формулировать и обосновывать выводы о соответствии (несоответствии)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</w:t>
      </w:r>
      <w:proofErr w:type="spellStart"/>
      <w:r>
        <w:t>аккредитационным</w:t>
      </w:r>
      <w:proofErr w:type="spellEnd"/>
      <w:r>
        <w:t xml:space="preserve"> показателям;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составлять и оформлять отчет об </w:t>
      </w:r>
      <w:proofErr w:type="spellStart"/>
      <w:r>
        <w:t>аккредитационной</w:t>
      </w:r>
      <w:proofErr w:type="spellEnd"/>
      <w:r>
        <w:t xml:space="preserve"> экспертизе и заключение экспертной группы в соответствии с требованиями, установленными нормативным правовым актом федерального органа исполнительной власти, осуществляющим функции по контролю и надзору в сфере образования.</w:t>
      </w:r>
    </w:p>
    <w:p w:rsidR="00123246" w:rsidRDefault="00123246">
      <w:pPr>
        <w:pStyle w:val="ConsPlusNormal"/>
        <w:spacing w:before="240"/>
        <w:ind w:firstLine="540"/>
        <w:jc w:val="both"/>
      </w:pPr>
      <w:bookmarkStart w:id="23" w:name="P247"/>
      <w:bookmarkEnd w:id="23"/>
      <w:r>
        <w:t>5. Эксперт должен обладать опытом: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разработки и (или) реализации основных образовательных программ по соответствующим уровням образования, профессиям, специальностям и направлениям </w:t>
      </w:r>
      <w:r>
        <w:lastRenderedPageBreak/>
        <w:t xml:space="preserve">подготовки, укрупненным группам профессий, специальностей и направлений подготовки, областям образования, областям или видам профессиональной деятельности,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разработки и (или) применения педагогически обоснованных форм, методов обучения и воспитания обучающихся, в том числе с учетом особенностей психофизического развития обучающихся и состояния их здоровья, соблюдения специальных условий, необходимых для получения образования лицами с ограниченными возможностями здоровья;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применения технических средств обучения и образовательных технологий, в том числе осуществления электронного обучения, использования дистанционных образовательных технологий, информационно-коммуникационных технологий, электронных образовательных и информационных ресурсов.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6. Экспертные организации, привлекаемые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</w:t>
      </w:r>
      <w:proofErr w:type="spellStart"/>
      <w:r>
        <w:t>аккредитационной</w:t>
      </w:r>
      <w:proofErr w:type="spellEnd"/>
      <w:r>
        <w:t xml:space="preserve"> экспертизы, должны соответствовать следующим требованиям: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>а) отнесение экспертной организации к общероссийским или иным объединениям работодателей, ассоциациям (союзам) или иным организациям, представляющим и (или) объединяющим профессиональное сообщество в профессиональной области, по соответствующим профессиям, специальностям и направлениям подготовки, относящимся к заявленным уровням образования, укрупненным группам профессий, специальностей и направлений подготовки, областям образования.</w:t>
      </w:r>
      <w:proofErr w:type="gramEnd"/>
      <w:r>
        <w:t xml:space="preserve"> Экспертная организация не может являться организацией, осуществляющей образовательную деятельность;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б) наличие в экспертной организации экспертов для проведения </w:t>
      </w:r>
      <w:proofErr w:type="spellStart"/>
      <w:r>
        <w:t>аккредитационной</w:t>
      </w:r>
      <w:proofErr w:type="spellEnd"/>
      <w:r>
        <w:t xml:space="preserve"> экспертизы по всем заявленным уровням образования, укрупненным группам профессий, специальностей и направлений подготовки, профессиям, специальностям и направлениям подготовки и их соответствие квалификационным требованиям, установленных </w:t>
      </w:r>
      <w:hyperlink w:anchor="P226">
        <w:r>
          <w:rPr>
            <w:color w:val="0000FF"/>
          </w:rPr>
          <w:t>пунктами 1</w:t>
        </w:r>
      </w:hyperlink>
      <w:r>
        <w:t xml:space="preserve"> - </w:t>
      </w:r>
      <w:hyperlink w:anchor="P247">
        <w:r>
          <w:rPr>
            <w:color w:val="0000FF"/>
          </w:rPr>
          <w:t>5</w:t>
        </w:r>
      </w:hyperlink>
      <w:r>
        <w:t xml:space="preserve"> настоящего приложения (далее - квалификационные требования);</w:t>
      </w:r>
    </w:p>
    <w:p w:rsidR="00123246" w:rsidRDefault="00123246">
      <w:pPr>
        <w:pStyle w:val="ConsPlusNormal"/>
        <w:spacing w:before="240"/>
        <w:ind w:firstLine="540"/>
        <w:jc w:val="both"/>
      </w:pPr>
      <w:proofErr w:type="gramStart"/>
      <w:r>
        <w:t xml:space="preserve">в) соответствие локальных актов экспертной организации, устанавливающих квалификационные требования к экспертам, порядок оценки соответствия привлекаемых для проведения </w:t>
      </w:r>
      <w:proofErr w:type="spellStart"/>
      <w:r>
        <w:t>аккредитационной</w:t>
      </w:r>
      <w:proofErr w:type="spellEnd"/>
      <w:r>
        <w:t xml:space="preserve"> экспертизы экспертов квалификационным требованиям, порядка аккредитации экспертов, а также регламентирующих вопросы организации и проведения мероприятий по подготовке и участию в проведении </w:t>
      </w:r>
      <w:proofErr w:type="spellStart"/>
      <w:r>
        <w:t>аккредитационной</w:t>
      </w:r>
      <w:proofErr w:type="spellEnd"/>
      <w:r>
        <w:t xml:space="preserve"> экспертизы, требованиям, предусмотренным нормативными правовыми актами Российской Федерации о государственной аккредитации образовательной деятельности;</w:t>
      </w:r>
      <w:proofErr w:type="gramEnd"/>
    </w:p>
    <w:p w:rsidR="00123246" w:rsidRDefault="00123246">
      <w:pPr>
        <w:pStyle w:val="ConsPlusNormal"/>
        <w:spacing w:before="240"/>
        <w:ind w:firstLine="540"/>
        <w:jc w:val="both"/>
      </w:pPr>
      <w:r>
        <w:t>г) наличие оценочных сре</w:t>
      </w:r>
      <w:proofErr w:type="gramStart"/>
      <w:r>
        <w:t>дств дл</w:t>
      </w:r>
      <w:proofErr w:type="gramEnd"/>
      <w:r>
        <w:t>я проведения квалификационного экзамена для установления полномочий эксперта, достаточных для принятия решения о соответствии (несоответствии) квалификации представителей экспертной организации (уровня образования, знаний, умений, профессиональных навыков и опыта работы) квалификационным требованиям;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д) наличие </w:t>
      </w:r>
      <w:proofErr w:type="spellStart"/>
      <w:r>
        <w:t>аккредитационной</w:t>
      </w:r>
      <w:proofErr w:type="spellEnd"/>
      <w:r>
        <w:t xml:space="preserve"> комиссии экспертной организации, состоящей не </w:t>
      </w:r>
      <w:r>
        <w:lastRenderedPageBreak/>
        <w:t xml:space="preserve">менее чем из 5 членов, включая председателя указанной комиссии. Членами </w:t>
      </w:r>
      <w:proofErr w:type="spellStart"/>
      <w:r>
        <w:t>аккредитационной</w:t>
      </w:r>
      <w:proofErr w:type="spellEnd"/>
      <w:r>
        <w:t xml:space="preserve"> комиссии должны являться представители работодателей или их объединений в соответствующей области профессиональной деятельности, научно-педагогические работники, имеющие ученую степень и (или) ученое звание. Доля лиц, являющихся научно-педагогическими работниками, имеющих ученую степень и (или) ученое звание, в общем числе лиц, входящих в состав </w:t>
      </w:r>
      <w:proofErr w:type="spellStart"/>
      <w:r>
        <w:t>аккредитационной</w:t>
      </w:r>
      <w:proofErr w:type="spellEnd"/>
      <w:r>
        <w:t xml:space="preserve"> комиссии, должна составлять не менее 50 процентов;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е) наличие у экспертной организации официального сайта в информационно-телекоммуникационной сети "Интернет", содержащего: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информацию о составе экспертов, которая включает в себя следующие сведения о привлекаемых экспертах: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фамилия, имя, отчество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дата и номер распорядительного акта экспертной организации об установлении полномочий физического лица в качестве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>срок действия полномочий физического лица в качестве эксперта;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уровень образования, укрупненная группа профессий, специальностей и направлений подготовки, в отношении которых привлекается эксперт для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сведения о проведении </w:t>
      </w:r>
      <w:proofErr w:type="spellStart"/>
      <w:r>
        <w:t>аккредитационных</w:t>
      </w:r>
      <w:proofErr w:type="spellEnd"/>
      <w:r>
        <w:t xml:space="preserve"> экспертиз в отношении образовательных программ в рамках заявленных экспертной организацией уровням образования, укрупненным группам профессий, специальностей и направлений подготовки (при наличии);</w:t>
      </w:r>
    </w:p>
    <w:p w:rsidR="00123246" w:rsidRDefault="00123246">
      <w:pPr>
        <w:pStyle w:val="ConsPlusNormal"/>
        <w:spacing w:before="240"/>
        <w:ind w:firstLine="540"/>
        <w:jc w:val="both"/>
      </w:pPr>
      <w:r>
        <w:t xml:space="preserve">копии локальных актов экспертной организации, регламентирующих вопросы организации и проведение мероприятий по подготовке и участию в проведении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123246" w:rsidRDefault="00123246">
      <w:pPr>
        <w:pStyle w:val="ConsPlusNormal"/>
        <w:jc w:val="both"/>
      </w:pPr>
    </w:p>
    <w:p w:rsidR="00123246" w:rsidRDefault="00123246">
      <w:pPr>
        <w:pStyle w:val="ConsPlusNormal"/>
        <w:jc w:val="both"/>
      </w:pPr>
    </w:p>
    <w:p w:rsidR="00123246" w:rsidRDefault="001232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1A7" w:rsidRDefault="000B21A7"/>
    <w:sectPr w:rsidR="000B21A7" w:rsidSect="00D0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6"/>
    <w:rsid w:val="000B21A7"/>
    <w:rsid w:val="00123246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B0"/>
    <w:pPr>
      <w:jc w:val="both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5DB0"/>
    <w:pPr>
      <w:keepNext/>
      <w:ind w:firstLine="851"/>
      <w:jc w:val="right"/>
      <w:outlineLvl w:val="2"/>
    </w:pPr>
    <w:rPr>
      <w:b/>
      <w:bCs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95DB0"/>
    <w:rPr>
      <w:b/>
      <w:bCs/>
      <w:sz w:val="24"/>
      <w:szCs w:val="18"/>
      <w:lang w:val="x-none" w:eastAsia="x-none"/>
    </w:rPr>
  </w:style>
  <w:style w:type="paragraph" w:styleId="a3">
    <w:name w:val="Title"/>
    <w:basedOn w:val="a"/>
    <w:link w:val="a4"/>
    <w:qFormat/>
    <w:rsid w:val="00F95DB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95DB0"/>
    <w:rPr>
      <w:b/>
      <w:bCs/>
      <w:sz w:val="24"/>
      <w:szCs w:val="24"/>
      <w:lang w:eastAsia="ru-RU"/>
    </w:rPr>
  </w:style>
  <w:style w:type="paragraph" w:customStyle="1" w:styleId="ConsPlusNormal">
    <w:name w:val="ConsPlusNormal"/>
    <w:rsid w:val="00123246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23246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2324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B0"/>
    <w:pPr>
      <w:jc w:val="both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5DB0"/>
    <w:pPr>
      <w:keepNext/>
      <w:ind w:firstLine="851"/>
      <w:jc w:val="right"/>
      <w:outlineLvl w:val="2"/>
    </w:pPr>
    <w:rPr>
      <w:b/>
      <w:bCs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95DB0"/>
    <w:rPr>
      <w:b/>
      <w:bCs/>
      <w:sz w:val="24"/>
      <w:szCs w:val="18"/>
      <w:lang w:val="x-none" w:eastAsia="x-none"/>
    </w:rPr>
  </w:style>
  <w:style w:type="paragraph" w:styleId="a3">
    <w:name w:val="Title"/>
    <w:basedOn w:val="a"/>
    <w:link w:val="a4"/>
    <w:qFormat/>
    <w:rsid w:val="00F95DB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95DB0"/>
    <w:rPr>
      <w:b/>
      <w:bCs/>
      <w:sz w:val="24"/>
      <w:szCs w:val="24"/>
      <w:lang w:eastAsia="ru-RU"/>
    </w:rPr>
  </w:style>
  <w:style w:type="paragraph" w:customStyle="1" w:styleId="ConsPlusNormal">
    <w:name w:val="ConsPlusNormal"/>
    <w:rsid w:val="00123246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123246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12324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8460&amp;dst=100039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654" TargetMode="External"/><Relationship Id="rId11" Type="http://schemas.openxmlformats.org/officeDocument/2006/relationships/hyperlink" Target="https://login.consultant.ru/link/?req=doc&amp;base=LAW&amp;n=448460&amp;dst=10004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48460&amp;dst=100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7947</Words>
  <Characters>45299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О.А..Потоцкая</dc:creator>
  <cp:lastModifiedBy>О.А..Потоцкая</cp:lastModifiedBy>
  <cp:revision>1</cp:revision>
  <dcterms:created xsi:type="dcterms:W3CDTF">2024-09-03T06:09:00Z</dcterms:created>
  <dcterms:modified xsi:type="dcterms:W3CDTF">2024-09-03T06:12:00Z</dcterms:modified>
</cp:coreProperties>
</file>