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9" w:rsidRPr="006552C9" w:rsidRDefault="006552C9" w:rsidP="005B7E41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b/>
        </w:rPr>
        <w:t xml:space="preserve">                                                                                                                     </w:t>
      </w:r>
      <w:r w:rsidRPr="006552C9">
        <w:rPr>
          <w:rFonts w:ascii="PT Astra Serif" w:hAnsi="PT Astra Serif" w:cs="Arial"/>
        </w:rPr>
        <w:t>ПРОЕКТ</w:t>
      </w:r>
    </w:p>
    <w:p w:rsidR="005B7E41" w:rsidRPr="0075681F" w:rsidRDefault="005B7E41" w:rsidP="005B7E41">
      <w:pPr>
        <w:jc w:val="center"/>
        <w:rPr>
          <w:rFonts w:ascii="PT Astra Serif" w:hAnsi="PT Astra Serif" w:cs="Arial"/>
          <w:sz w:val="20"/>
        </w:rPr>
      </w:pPr>
      <w:r w:rsidRPr="0075681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41" w:rsidRPr="0075681F" w:rsidRDefault="005B7E41" w:rsidP="005B7E41">
      <w:pPr>
        <w:jc w:val="center"/>
        <w:rPr>
          <w:rFonts w:ascii="PT Astra Serif" w:hAnsi="PT Astra Serif" w:cs="Arial"/>
          <w:sz w:val="6"/>
          <w:szCs w:val="6"/>
        </w:rPr>
      </w:pP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МИНИСТЕРСТВО ОБРАЗОВАНИЯ </w:t>
      </w: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САРАТОВСКОЙ</w:t>
      </w:r>
      <w:r w:rsidRPr="0075681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75681F">
        <w:rPr>
          <w:rFonts w:ascii="PT Astra Serif" w:hAnsi="PT Astra Serif"/>
          <w:b/>
        </w:rPr>
        <w:t>ОБЛАСТИ</w:t>
      </w:r>
    </w:p>
    <w:p w:rsidR="005B7E41" w:rsidRPr="0075681F" w:rsidRDefault="00DA4561" w:rsidP="005B7E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DA4561">
        <w:rPr>
          <w:rFonts w:ascii="PT Astra Serif" w:hAnsi="PT Astra Serif" w:cs="Arial"/>
          <w:b/>
          <w:noProof/>
          <w:szCs w:val="28"/>
        </w:rPr>
        <w:pict>
          <v:line id="_x0000_s1026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DA4561">
        <w:rPr>
          <w:rFonts w:ascii="PT Astra Serif" w:hAnsi="PT Astra Serif" w:cs="Arial"/>
          <w:b/>
          <w:noProof/>
          <w:spacing w:val="14"/>
          <w:szCs w:val="28"/>
        </w:rPr>
        <w:pict>
          <v:line id="_x0000_s1027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  <w:sz w:val="30"/>
        </w:rPr>
      </w:pPr>
      <w:r w:rsidRPr="0075681F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</w:rPr>
      </w:pPr>
    </w:p>
    <w:p w:rsidR="005B7E41" w:rsidRPr="0075681F" w:rsidRDefault="005B7E41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75681F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5B7E41" w:rsidRPr="0075681F" w:rsidRDefault="005B7E41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>рисков причинения вреда (ущерба) охраняемым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>регионального государственного контроля (надзора)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за достоверностью, актуальностью и полнотой сведений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об организациях отдыха детей и их оздоровления,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содержащихся в реестре организаций отдыха детей </w:t>
      </w:r>
    </w:p>
    <w:p w:rsidR="005B7E41" w:rsidRPr="0075681F" w:rsidRDefault="006552C9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их оздоровления, на 2025</w:t>
      </w:r>
      <w:r w:rsidR="005B7E41" w:rsidRPr="0075681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</w:rPr>
      </w:pPr>
    </w:p>
    <w:p w:rsidR="005B7E41" w:rsidRDefault="005B7E41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В соответствии с Федеральным законом от </w:t>
      </w:r>
      <w:r w:rsidR="00692009">
        <w:rPr>
          <w:rFonts w:ascii="PT Astra Serif" w:hAnsi="PT Astra Serif"/>
        </w:rPr>
        <w:t xml:space="preserve">31 июля 2020 года  </w:t>
      </w:r>
      <w:r w:rsidRPr="0075681F">
        <w:rPr>
          <w:rFonts w:ascii="PT Astra Serif" w:hAnsi="PT Astra Serif"/>
        </w:rPr>
        <w:t xml:space="preserve">№ 248-ФЗ «О государственном контроле (надзоре) и муниципальном контроле </w:t>
      </w:r>
      <w:r w:rsidR="002B4A00">
        <w:rPr>
          <w:rFonts w:ascii="PT Astra Serif" w:hAnsi="PT Astra Serif"/>
        </w:rPr>
        <w:t xml:space="preserve">                        </w:t>
      </w:r>
      <w:r w:rsidRPr="0075681F">
        <w:rPr>
          <w:rFonts w:ascii="PT Astra Serif" w:hAnsi="PT Astra Serif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Саратовской области  </w:t>
      </w:r>
      <w:r w:rsidR="003B7274">
        <w:rPr>
          <w:rFonts w:ascii="PT Astra Serif" w:hAnsi="PT Astra Serif"/>
        </w:rPr>
        <w:t xml:space="preserve">                      </w:t>
      </w:r>
      <w:r w:rsidRPr="0075681F">
        <w:rPr>
          <w:rFonts w:ascii="PT Astra Serif" w:hAnsi="PT Astra Serif"/>
        </w:rPr>
        <w:t>от 30 декабря 2009 года № 681-П «Об организации и обеспечении отдыха и оздоровления детей»</w:t>
      </w:r>
      <w:r w:rsidR="00F71764">
        <w:rPr>
          <w:rFonts w:ascii="PT Astra Serif" w:hAnsi="PT Astra Serif"/>
        </w:rPr>
        <w:t xml:space="preserve">, </w:t>
      </w:r>
      <w:r w:rsidR="003A5F8E">
        <w:rPr>
          <w:rFonts w:ascii="PT Astra Serif" w:hAnsi="PT Astra Serif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 № 267-П</w:t>
      </w:r>
      <w:r w:rsidR="00692009">
        <w:rPr>
          <w:rFonts w:ascii="PT Astra Serif" w:hAnsi="PT Astra Serif"/>
        </w:rPr>
        <w:t>,</w:t>
      </w:r>
    </w:p>
    <w:p w:rsidR="003A5F8E" w:rsidRPr="0075681F" w:rsidRDefault="003A5F8E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</w:p>
    <w:p w:rsidR="005B7E41" w:rsidRPr="0075681F" w:rsidRDefault="005B7E41" w:rsidP="005B7E41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75681F">
        <w:rPr>
          <w:rFonts w:ascii="PT Astra Serif" w:hAnsi="PT Astra Serif"/>
          <w:b/>
          <w:color w:val="000000"/>
          <w:kern w:val="2"/>
        </w:rPr>
        <w:t>ПРИКАЗЫВАЮ:</w:t>
      </w:r>
    </w:p>
    <w:p w:rsidR="005B7E41" w:rsidRPr="0075681F" w:rsidRDefault="005B7E41" w:rsidP="005B7E41">
      <w:pPr>
        <w:ind w:firstLine="709"/>
        <w:rPr>
          <w:rFonts w:ascii="PT Astra Serif" w:hAnsi="PT Astra Serif"/>
          <w:spacing w:val="1"/>
        </w:rPr>
      </w:pPr>
      <w:r w:rsidRPr="0075681F">
        <w:rPr>
          <w:rFonts w:ascii="PT Astra Serif" w:hAnsi="PT Astra Serif"/>
          <w:color w:val="000000"/>
          <w:kern w:val="2"/>
        </w:rPr>
        <w:t xml:space="preserve"> 1. </w:t>
      </w:r>
      <w:r w:rsidRPr="0075681F">
        <w:rPr>
          <w:rFonts w:ascii="PT Astra Serif" w:hAnsi="PT Astra Serif"/>
          <w:spacing w:val="1"/>
        </w:rPr>
        <w:t xml:space="preserve">Утвердить Программу профилактики рисков причинения вреда (ущерба) охраняемым законом ценностям в рамках осуществления </w:t>
      </w:r>
      <w:r w:rsidR="00E31854">
        <w:rPr>
          <w:rFonts w:ascii="PT Astra Serif" w:hAnsi="PT Astra Serif"/>
          <w:spacing w:val="1"/>
        </w:rPr>
        <w:t xml:space="preserve">                    </w:t>
      </w:r>
      <w:r w:rsidRPr="0075681F">
        <w:rPr>
          <w:rFonts w:ascii="PT Astra Serif" w:hAnsi="PT Astra Serif"/>
          <w:spacing w:val="1"/>
        </w:rPr>
        <w:t xml:space="preserve">регионального государственного контроля (надзора)  за достоверностью, </w:t>
      </w:r>
      <w:r w:rsidR="00E31854">
        <w:rPr>
          <w:rFonts w:ascii="PT Astra Serif" w:hAnsi="PT Astra Serif"/>
          <w:spacing w:val="1"/>
        </w:rPr>
        <w:t xml:space="preserve">            </w:t>
      </w:r>
      <w:r w:rsidRPr="0075681F">
        <w:rPr>
          <w:rFonts w:ascii="PT Astra Serif" w:hAnsi="PT Astra Serif"/>
          <w:spacing w:val="1"/>
        </w:rPr>
        <w:t xml:space="preserve">актуальностью и полнотой сведений об организациях отдыха детей и их </w:t>
      </w:r>
      <w:r w:rsidR="00E31854">
        <w:rPr>
          <w:rFonts w:ascii="PT Astra Serif" w:hAnsi="PT Astra Serif"/>
          <w:spacing w:val="1"/>
        </w:rPr>
        <w:t xml:space="preserve">           </w:t>
      </w:r>
      <w:r w:rsidRPr="0075681F">
        <w:rPr>
          <w:rFonts w:ascii="PT Astra Serif" w:hAnsi="PT Astra Serif"/>
          <w:spacing w:val="1"/>
        </w:rPr>
        <w:t xml:space="preserve">оздоровления, содержащихся в реестре организаций отдыха детей и их </w:t>
      </w:r>
      <w:r w:rsidR="003B7274">
        <w:rPr>
          <w:rFonts w:ascii="PT Astra Serif" w:hAnsi="PT Astra Serif"/>
          <w:spacing w:val="1"/>
        </w:rPr>
        <w:t xml:space="preserve">                 </w:t>
      </w:r>
      <w:r w:rsidRPr="0075681F">
        <w:rPr>
          <w:rFonts w:ascii="PT Astra Serif" w:hAnsi="PT Astra Serif"/>
          <w:spacing w:val="1"/>
        </w:rPr>
        <w:t>озд</w:t>
      </w:r>
      <w:r w:rsidR="00692009">
        <w:rPr>
          <w:rFonts w:ascii="PT Astra Serif" w:hAnsi="PT Astra Serif"/>
          <w:spacing w:val="1"/>
        </w:rPr>
        <w:t>оровления, на 2024 год (приложение).</w:t>
      </w:r>
    </w:p>
    <w:p w:rsidR="005B7E41" w:rsidRPr="0075681F" w:rsidRDefault="005B7E41" w:rsidP="005B7E41">
      <w:pPr>
        <w:ind w:firstLine="720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2. Отделу аналитической и организационной работы управления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 xml:space="preserve">развития профессионального образования и организационной работы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>министерства образования Саратовской области в течение одного рабочего дня после подписания: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>2.1.</w:t>
      </w:r>
      <w:r w:rsidR="00052071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</w:rPr>
        <w:t>разместить настоящий приказ на официальном сайте министерства образования Саратовской области</w:t>
      </w:r>
      <w:r w:rsidRPr="0075681F">
        <w:rPr>
          <w:rFonts w:ascii="PT Astra Serif" w:hAnsi="PT Astra Serif"/>
          <w:lang w:eastAsia="ru-RU"/>
        </w:rPr>
        <w:t xml:space="preserve"> в сети «Интернет»;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lastRenderedPageBreak/>
        <w:t xml:space="preserve">2.2. </w:t>
      </w:r>
      <w:r w:rsidR="00052071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  <w:lang w:eastAsia="ru-RU"/>
        </w:rPr>
        <w:t>н</w:t>
      </w:r>
      <w:r w:rsidRPr="0075681F">
        <w:rPr>
          <w:rFonts w:ascii="PT Astra Serif" w:hAnsi="PT Astra Serif"/>
        </w:rPr>
        <w:t xml:space="preserve">аправить копию настоящего приказа в министерство информации и массовых коммуникаций Саратовской области для его государственной </w:t>
      </w:r>
      <w:r w:rsidR="00E31854">
        <w:rPr>
          <w:rFonts w:ascii="PT Astra Serif" w:hAnsi="PT Astra Serif"/>
        </w:rPr>
        <w:t xml:space="preserve">           </w:t>
      </w:r>
      <w:r w:rsidRPr="0075681F">
        <w:rPr>
          <w:rFonts w:ascii="PT Astra Serif" w:hAnsi="PT Astra Serif"/>
        </w:rPr>
        <w:t>регистрации и официального опубликования</w:t>
      </w:r>
      <w:r w:rsidRPr="0075681F">
        <w:rPr>
          <w:rFonts w:ascii="PT Astra Serif" w:hAnsi="PT Astra Serif"/>
          <w:lang w:eastAsia="ru-RU"/>
        </w:rPr>
        <w:t>.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3. </w:t>
      </w:r>
      <w:r w:rsidRPr="0075681F">
        <w:rPr>
          <w:rFonts w:ascii="PT Astra Serif" w:hAnsi="PT Astra Serif"/>
        </w:rPr>
        <w:t xml:space="preserve">Отделу правовой работы управления правовой и кадровой работы </w:t>
      </w:r>
      <w:r w:rsidR="00E31854">
        <w:rPr>
          <w:rFonts w:ascii="PT Astra Serif" w:hAnsi="PT Astra Serif"/>
        </w:rPr>
        <w:t xml:space="preserve">      </w:t>
      </w:r>
      <w:r w:rsidRPr="0075681F">
        <w:rPr>
          <w:rFonts w:ascii="PT Astra Serif" w:hAnsi="PT Astra Serif"/>
        </w:rPr>
        <w:t>министерства образования Саратовской области направить копию настоящего приказа</w:t>
      </w:r>
      <w:r w:rsidRPr="0075681F">
        <w:rPr>
          <w:rFonts w:ascii="PT Astra Serif" w:hAnsi="PT Astra Serif"/>
          <w:lang w:eastAsia="ru-RU"/>
        </w:rPr>
        <w:t>: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3.1. </w:t>
      </w:r>
      <w:r w:rsidR="00052071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75681F">
        <w:rPr>
          <w:rFonts w:ascii="PT Astra Serif" w:hAnsi="PT Astra Serif"/>
          <w:lang w:eastAsia="ru-RU"/>
        </w:rPr>
        <w:t>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>3.2. в</w:t>
      </w:r>
      <w:r w:rsidRPr="0075681F">
        <w:rPr>
          <w:rFonts w:ascii="PT Astra Serif" w:hAnsi="PT Astra Serif"/>
        </w:rPr>
        <w:t xml:space="preserve"> Управление Министерства юстиции Российской Федерации по </w:t>
      </w:r>
      <w:r w:rsidR="00E31854">
        <w:rPr>
          <w:rFonts w:ascii="PT Astra Serif" w:hAnsi="PT Astra Serif"/>
        </w:rPr>
        <w:t xml:space="preserve">    </w:t>
      </w:r>
      <w:r w:rsidRPr="0075681F">
        <w:rPr>
          <w:rFonts w:ascii="PT Astra Serif" w:hAnsi="PT Astra Serif"/>
        </w:rPr>
        <w:t>Саратовской области в течение семи дней после дня первого официального опубликования</w:t>
      </w:r>
      <w:r w:rsidRPr="0075681F">
        <w:rPr>
          <w:rFonts w:ascii="PT Astra Serif" w:hAnsi="PT Astra Serif"/>
          <w:lang w:eastAsia="ru-RU"/>
        </w:rPr>
        <w:t>.</w:t>
      </w:r>
      <w:r w:rsidRPr="0075681F">
        <w:rPr>
          <w:rFonts w:ascii="PT Astra Serif" w:hAnsi="PT Astra Serif"/>
          <w:lang w:eastAsia="ru-RU"/>
        </w:rPr>
        <w:tab/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4. Контроль за исполнением настоящего приказа возложить на </w:t>
      </w:r>
      <w:r w:rsidRPr="0075681F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2E718E" w:rsidRPr="0075681F" w:rsidRDefault="002E718E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Саратовской области – министр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образования Саратовской области                                                 М.И. Орлов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F003E9" w:rsidRPr="0075681F" w:rsidRDefault="00F003E9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64E42" w:rsidRPr="0075681F" w:rsidRDefault="00564E42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43F3D" w:rsidRPr="0075681F" w:rsidRDefault="00543F3D">
      <w:pPr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lastRenderedPageBreak/>
        <w:t xml:space="preserve">Приложение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УТВЕРЖДЕН</w:t>
      </w:r>
      <w:r w:rsidR="00C84D1A">
        <w:rPr>
          <w:rFonts w:ascii="PT Astra Serif" w:hAnsi="PT Astra Serif"/>
        </w:rPr>
        <w:t>А</w:t>
      </w:r>
      <w:r w:rsidRPr="0075681F">
        <w:rPr>
          <w:rFonts w:ascii="PT Astra Serif" w:hAnsi="PT Astra Serif"/>
        </w:rPr>
        <w:t xml:space="preserve">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приказом министерства образования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Саратовской области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от ___________  2024 г. № _____</w:t>
      </w:r>
      <w:r w:rsidRPr="0075681F">
        <w:rPr>
          <w:rFonts w:ascii="PT Astra Serif" w:hAnsi="PT Astra Serif"/>
          <w:sz w:val="24"/>
          <w:szCs w:val="24"/>
        </w:rPr>
        <w:t xml:space="preserve">        </w:t>
      </w: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ПРОГРАММА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</w:p>
    <w:p w:rsidR="001C097C" w:rsidRPr="0075681F" w:rsidRDefault="006552C9" w:rsidP="001C097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 их оздоровления, на 2025</w:t>
      </w:r>
      <w:r w:rsidR="001C097C" w:rsidRPr="0075681F">
        <w:rPr>
          <w:rFonts w:ascii="PT Astra Serif" w:hAnsi="PT Astra Serif"/>
          <w:b/>
        </w:rPr>
        <w:t xml:space="preserve"> год 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ПАСПОРТ ПРОГРАММЫ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программа профилактики рисков причинения вреда (ущерба) охраняемым законом ценностям в рамках </w:t>
            </w:r>
            <w:r w:rsidR="00692009">
              <w:rPr>
                <w:rFonts w:ascii="PT Astra Serif" w:hAnsi="PT Astra Serif"/>
              </w:rPr>
              <w:t xml:space="preserve">    </w:t>
            </w:r>
            <w:r w:rsidRPr="008E5DFA">
              <w:rPr>
                <w:rFonts w:ascii="PT Astra Serif" w:hAnsi="PT Astra Serif"/>
              </w:rPr>
              <w:t xml:space="preserve">осуществления регионального государственного </w:t>
            </w:r>
            <w:r w:rsidR="00692009">
              <w:rPr>
                <w:rFonts w:ascii="PT Astra Serif" w:hAnsi="PT Astra Serif"/>
              </w:rPr>
              <w:t xml:space="preserve">         </w:t>
            </w:r>
            <w:r w:rsidRPr="008E5DFA">
              <w:rPr>
                <w:rFonts w:ascii="PT Astra Serif" w:hAnsi="PT Astra Serif"/>
              </w:rPr>
              <w:t xml:space="preserve">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</w:t>
            </w:r>
            <w:r w:rsidR="002B4A00">
              <w:rPr>
                <w:rFonts w:ascii="PT Astra Serif" w:hAnsi="PT Astra Serif"/>
              </w:rPr>
              <w:t xml:space="preserve">           </w:t>
            </w:r>
            <w:r w:rsidRPr="008E5DFA">
              <w:rPr>
                <w:rFonts w:ascii="PT Astra Serif" w:hAnsi="PT Astra Serif"/>
              </w:rPr>
              <w:t>отдыха детей и их оздоровления</w:t>
            </w:r>
            <w:r w:rsidR="006552C9">
              <w:rPr>
                <w:rFonts w:ascii="PT Astra Serif" w:hAnsi="PT Astra Serif"/>
              </w:rPr>
              <w:t>, на 2025</w:t>
            </w:r>
            <w:r w:rsidR="003D5B1B" w:rsidRPr="008E5DFA">
              <w:rPr>
                <w:rFonts w:ascii="PT Astra Serif" w:hAnsi="PT Astra Serif"/>
              </w:rPr>
              <w:t xml:space="preserve"> год (далее – программа профилактики)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Правовые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основания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 w:rsidR="003D5B1B" w:rsidRPr="008E5DFA">
              <w:rPr>
                <w:rFonts w:ascii="PT Astra Serif" w:hAnsi="PT Astra Serif"/>
              </w:rPr>
              <w:t xml:space="preserve"> (далее – </w:t>
            </w:r>
            <w:r w:rsidR="00692009">
              <w:rPr>
                <w:rFonts w:ascii="PT Astra Serif" w:hAnsi="PT Astra Serif"/>
              </w:rPr>
              <w:t xml:space="preserve">              </w:t>
            </w:r>
            <w:r w:rsidR="003D5B1B" w:rsidRPr="008E5DFA">
              <w:rPr>
                <w:rFonts w:ascii="PT Astra Serif" w:hAnsi="PT Astra Serif"/>
              </w:rPr>
              <w:t>Федеральный закон)</w:t>
            </w:r>
            <w:r w:rsidRPr="008E5DFA">
              <w:rPr>
                <w:rFonts w:ascii="PT Astra Serif" w:hAnsi="PT Astra Serif"/>
              </w:rPr>
              <w:t xml:space="preserve">; </w:t>
            </w:r>
          </w:p>
          <w:p w:rsidR="001C097C" w:rsidRPr="008E5DFA" w:rsidRDefault="00692009" w:rsidP="00032B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1C097C" w:rsidRPr="008E5DFA">
              <w:rPr>
                <w:rFonts w:ascii="PT Astra Serif" w:hAnsi="PT Astra Serif"/>
              </w:rPr>
              <w:t xml:space="preserve">остановление Правительства Российской Федерации от 25 июня 2021 года № 990 «Об утверждении Правил </w:t>
            </w:r>
            <w:r w:rsidR="002B4A00">
              <w:rPr>
                <w:rFonts w:ascii="PT Astra Serif" w:hAnsi="PT Astra Serif"/>
              </w:rPr>
              <w:t xml:space="preserve">             </w:t>
            </w:r>
            <w:r w:rsidR="001C097C" w:rsidRPr="008E5DFA">
              <w:rPr>
                <w:rFonts w:ascii="PT Astra Serif" w:hAnsi="PT Astra Serif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Разработчик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министерство образования Саратовской области</w:t>
            </w:r>
          </w:p>
        </w:tc>
      </w:tr>
      <w:tr w:rsidR="001C097C" w:rsidRPr="0075681F" w:rsidTr="008E5DFA">
        <w:trPr>
          <w:trHeight w:val="2362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Цели программы</w:t>
            </w:r>
          </w:p>
        </w:tc>
        <w:tc>
          <w:tcPr>
            <w:tcW w:w="7052" w:type="dxa"/>
            <w:shd w:val="clear" w:color="auto" w:fill="auto"/>
          </w:tcPr>
          <w:p w:rsidR="00052071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0" w:firstLine="29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предотвращение рисков причинения вреда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(ущерба) охраняемым законом ценностям;</w:t>
            </w:r>
          </w:p>
          <w:p w:rsidR="008E5DFA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052071"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повышение информированности контролируемых лиц о действующих обязательных требованиях;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требований контролируемыми лицами, включая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устранение причин, факторов и условий,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возможному нарушению </w:t>
            </w:r>
            <w:r w:rsidRPr="00052071">
              <w:rPr>
                <w:rFonts w:ascii="PT Astra Serif" w:hAnsi="PT Astra Serif"/>
                <w:iCs/>
                <w:sz w:val="28"/>
                <w:szCs w:val="28"/>
              </w:rPr>
              <w:t xml:space="preserve">Перечня </w:t>
            </w:r>
            <w:r w:rsidRPr="00052071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требований</w:t>
            </w:r>
            <w:r w:rsidRPr="000520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устранение существующих и потенциальных условий, причин и факторов, способных привести к нарушению обязательных требований и причинению вреда (ущерба) охраняемым законом ценностям;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повышение эффективности осуществления </w:t>
            </w:r>
            <w:r w:rsidR="0069200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контрольно-надзорной деятельности</w:t>
            </w:r>
          </w:p>
        </w:tc>
      </w:tr>
      <w:tr w:rsidR="001C097C" w:rsidRPr="0075681F" w:rsidTr="00052071">
        <w:trPr>
          <w:trHeight w:val="7635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разъяснение контролируемым лицам обязательных требований;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выявление причин, факторов и условий,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причинению вреда (ущерба)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охраняемым законом ценностям и нарушению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обязательных требований, определение способов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устранения или снижения рисков их  возникновения;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требований (снижение числа нарушений обязательных требований) по предоставлению достоверных,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актуальных и полных сведений путем проведения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профилактических обучающих мероприятий,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направленных на формирование у контролируемых лиц правильного понимания  обязательных требований (обучающих семинаров, тематических занятий и заседаний межведомственной комиссии и т.д.);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проведения на постоянной основе с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контролируемыми лицами разъяснительной работы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относительно системы обязательных требований,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процедур контроля, в том числе посредством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современных информационно-телекоммуникационных технологий;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размещения на официальном сайте перечней актов, содержащих обязательные требования, либо перечней самих требований, оценка соблюдения которых является предметом надзора, а также руководств по соблюдению обязательных требований.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052071" w:rsidP="00052071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6552C9">
              <w:rPr>
                <w:rFonts w:ascii="PT Astra Serif" w:hAnsi="PT Astra Serif"/>
              </w:rPr>
              <w:t>2025</w:t>
            </w:r>
            <w:r w:rsidR="003D5B1B" w:rsidRPr="008E5DFA">
              <w:rPr>
                <w:rFonts w:ascii="PT Astra Serif" w:hAnsi="PT Astra Serif"/>
              </w:rPr>
              <w:t xml:space="preserve"> год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Источники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в рамках общего финансирования министерства </w:t>
            </w:r>
            <w:r w:rsidR="00692009">
              <w:rPr>
                <w:rFonts w:ascii="PT Astra Serif" w:hAnsi="PT Astra Serif"/>
              </w:rPr>
              <w:t xml:space="preserve">                </w:t>
            </w:r>
            <w:r w:rsidRPr="008E5DFA">
              <w:rPr>
                <w:rFonts w:ascii="PT Astra Serif" w:hAnsi="PT Astra Serif"/>
              </w:rPr>
              <w:t>образования области из средств областного бюджета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Ожидаемые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конечные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результаты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реализации</w:t>
            </w:r>
          </w:p>
          <w:p w:rsidR="001C097C" w:rsidRPr="0075681F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снижение рисков причинения вреда охраняемым законом ценностям;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повышение уровня правовой грамотности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контролируемых лиц;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</w:rPr>
              <w:t>повышение прозрачности профилактической деятельности;</w:t>
            </w:r>
          </w:p>
          <w:p w:rsidR="00052071" w:rsidRPr="00052071" w:rsidRDefault="00052071" w:rsidP="00C10BE9">
            <w:pPr>
              <w:pStyle w:val="a5"/>
              <w:numPr>
                <w:ilvl w:val="0"/>
                <w:numId w:val="39"/>
              </w:numPr>
              <w:ind w:left="34" w:firstLine="32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</w:rPr>
              <w:t>обеспеч</w:t>
            </w:r>
            <w:r w:rsidR="00193AAF">
              <w:rPr>
                <w:rFonts w:ascii="PT Astra Serif" w:hAnsi="PT Astra Serif"/>
                <w:sz w:val="28"/>
                <w:szCs w:val="28"/>
              </w:rPr>
              <w:t>ение</w:t>
            </w:r>
            <w:r w:rsidR="006F33B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052071">
              <w:rPr>
                <w:rFonts w:ascii="PT Astra Serif" w:hAnsi="PT Astra Serif"/>
                <w:sz w:val="28"/>
                <w:szCs w:val="28"/>
              </w:rPr>
              <w:t>квалифицированной</w:t>
            </w:r>
            <w:r w:rsidR="00C10BE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052071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профилактической работы;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обеспечения единообразия понимания предмета контроля контролируемыми лицами;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мотивация контролируемых лиц к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добросовестному поведению.</w:t>
            </w:r>
          </w:p>
          <w:p w:rsidR="001C097C" w:rsidRPr="008E5DFA" w:rsidRDefault="001C097C" w:rsidP="00052071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 </w:t>
            </w:r>
          </w:p>
        </w:tc>
      </w:tr>
    </w:tbl>
    <w:p w:rsidR="001C097C" w:rsidRDefault="001C097C" w:rsidP="00564E42">
      <w:pPr>
        <w:spacing w:line="0" w:lineRule="atLeast"/>
        <w:rPr>
          <w:rFonts w:ascii="PT Astra Serif" w:hAnsi="PT Astra Serif"/>
          <w:b/>
        </w:rPr>
      </w:pPr>
    </w:p>
    <w:p w:rsidR="00564E42" w:rsidRPr="0075681F" w:rsidRDefault="00564E42" w:rsidP="00564E42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1. 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описание текущего развития профилактической деятельности контрольного (надзорного) органа, характеристика проблем</w:t>
      </w:r>
      <w:r w:rsidRPr="0075681F">
        <w:rPr>
          <w:rFonts w:ascii="PT Astra Serif" w:hAnsi="PT Astra Serif"/>
        </w:rPr>
        <w:t xml:space="preserve">, </w:t>
      </w:r>
      <w:r w:rsidRPr="0075681F">
        <w:rPr>
          <w:rFonts w:ascii="PT Astra Serif" w:hAnsi="PT Astra Serif"/>
          <w:b/>
        </w:rPr>
        <w:t>на решение которых направлена программа профилактики</w:t>
      </w:r>
    </w:p>
    <w:p w:rsidR="001C097C" w:rsidRPr="00E87180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6552C9" w:rsidRPr="00E87180" w:rsidRDefault="006552C9" w:rsidP="006552C9">
      <w:pPr>
        <w:autoSpaceDE w:val="0"/>
        <w:autoSpaceDN w:val="0"/>
        <w:adjustRightInd w:val="0"/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Региональный государственный контроль (надзор) </w:t>
      </w:r>
      <w:r w:rsidRPr="00E87180">
        <w:rPr>
          <w:rFonts w:ascii="PT Astra Serif" w:hAnsi="PT Astra Serif"/>
          <w:bCs/>
        </w:rPr>
        <w:t xml:space="preserve">за достоверностью, актуальностью и полнотой сведений об организациях отдыха детей и их </w:t>
      </w:r>
      <w:r w:rsidRPr="00E87180">
        <w:rPr>
          <w:rFonts w:ascii="PT Astra Serif" w:hAnsi="PT Astra Serif"/>
          <w:bCs/>
        </w:rPr>
        <w:br/>
        <w:t>оздоровления, содержащихся в реестре организаций отдыха детей и их                оздоровления, (далее – региональный государственный контроль (надзор))</w:t>
      </w:r>
      <w:r w:rsidRPr="00E87180">
        <w:rPr>
          <w:rFonts w:ascii="PT Astra Serif" w:hAnsi="PT Astra Serif"/>
        </w:rPr>
        <w:t xml:space="preserve"> осуществляется министерством образования Саратовской области                          (далее - Министерство) в соответствии с постановлением Правительства            Саратовской области от 29 сентября 2021 года № 825-П «Об утверждении                             Положения об осуществлении регионального государственного контроля            (надзора) за достоверностью, актуальностью и полнотой сведений об                 организациях отдыха детей и их оздоровления, содержащихся в реестре                организаций отдыха детей и их оздоровления» и </w:t>
      </w:r>
      <w:r w:rsidRPr="00E87180">
        <w:rPr>
          <w:rFonts w:ascii="PT Astra Serif" w:hAnsi="PT Astra Serif"/>
          <w:iCs/>
        </w:rPr>
        <w:t xml:space="preserve">Постановлением                       Правительства Саратовской области </w:t>
      </w:r>
      <w:r w:rsidRPr="00E87180">
        <w:rPr>
          <w:rFonts w:ascii="PT Astra Serif" w:hAnsi="PT Astra Serif"/>
        </w:rPr>
        <w:t>от 30 декабря 2009 года № 679-П «Об уполномоченном органе исполнительной власти Саратовской области».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Контролируемыми лицами регионального государственного контроля (надзора) являются ю</w:t>
      </w:r>
      <w:r w:rsidRPr="00E87180">
        <w:rPr>
          <w:rFonts w:ascii="PT Astra Serif" w:hAnsi="PT Astra Serif"/>
          <w:spacing w:val="1"/>
        </w:rPr>
        <w:t xml:space="preserve">ридические лица независимо от их организационно-правовой формы и (или) индивидуальные предприниматели, осуществляющие на территории Саратовской области </w:t>
      </w:r>
      <w:r w:rsidRPr="00E87180">
        <w:rPr>
          <w:rFonts w:ascii="PT Astra Serif" w:hAnsi="PT Astra Serif"/>
        </w:rPr>
        <w:t>организацию отдыха и оздоровления     детей</w:t>
      </w:r>
      <w:r w:rsidRPr="00E87180">
        <w:rPr>
          <w:rFonts w:ascii="PT Astra Serif" w:hAnsi="PT Astra Serif"/>
          <w:spacing w:val="1"/>
        </w:rPr>
        <w:t xml:space="preserve">, включенных в реестр </w:t>
      </w:r>
      <w:r w:rsidRPr="00E87180">
        <w:rPr>
          <w:rFonts w:ascii="PT Astra Serif" w:hAnsi="PT Astra Serif"/>
        </w:rPr>
        <w:t>организаций отдыха и оздоровления детей                 (далее – контролируемые лица).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Объектами государственного контроля (надзора) являются деятельность, действия (бездействия) контролируемых лиц по предоставлению достоверных, актуальных и полных сведений об организациях отдыха детей и их                оздоровления, содержащихся в реестре организаций отдыха детей и их                    оздоровления.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Программа профилактики направлена на повышение эффективности предупреждения нарушений обязательных требований и правовой грамотности контролируемых лиц.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постановлением Правительства Саратовской области от 30 января 2024 года № 54-П «О внесении изменений в некоторые </w:t>
      </w:r>
      <w:r>
        <w:rPr>
          <w:rFonts w:ascii="PT Astra Serif" w:hAnsi="PT Astra Serif"/>
        </w:rPr>
        <w:lastRenderedPageBreak/>
        <w:t>постановления Правительства Саратовской области» полномочия в сфере отдыха и оздоровления детей с  февраля 2024 года переданы министерству образования Саратовской области.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t>Профилактические мероприятия в 2024 году не проводились в связи с приведением нормативных правовых актов, регламентирующих деятельность министерства образования Саратовской области, в соответствие с Федеральным</w:t>
      </w:r>
      <w:r w:rsidRPr="008E5DFA"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 xml:space="preserve">ом от 31 июля 2020 года </w:t>
      </w:r>
      <w:r w:rsidRPr="008E5DFA">
        <w:rPr>
          <w:rFonts w:ascii="PT Astra Serif" w:hAnsi="PT Astra Serif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</w:p>
    <w:p w:rsidR="006552C9" w:rsidRDefault="006552C9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3. Перечень профилактических мероприятий, сроки (периодичность) их проведения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Default="001C097C" w:rsidP="00E87180">
      <w:pPr>
        <w:shd w:val="clear" w:color="auto" w:fill="FFFFFF"/>
        <w:spacing w:line="0" w:lineRule="atLeast"/>
        <w:ind w:firstLine="709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Перечень профилактических мероприятий: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информирование;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объявление предостережения;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консультирование;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профилактический визит.</w:t>
      </w:r>
    </w:p>
    <w:p w:rsidR="002A4C58" w:rsidRPr="00564E42" w:rsidRDefault="002A4C58" w:rsidP="002A4C58">
      <w:pPr>
        <w:pStyle w:val="a5"/>
        <w:shd w:val="clear" w:color="auto" w:fill="FFFFFF"/>
        <w:spacing w:line="0" w:lineRule="atLeast"/>
        <w:rPr>
          <w:rFonts w:ascii="PT Astra Serif" w:hAnsi="PT Astra Serif"/>
          <w:color w:val="000000"/>
          <w:sz w:val="28"/>
          <w:szCs w:val="28"/>
          <w:lang w:val="ru-RU" w:eastAsia="ru-RU"/>
        </w:rPr>
      </w:pP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>Информирование</w:t>
      </w:r>
    </w:p>
    <w:p w:rsidR="00543F3D" w:rsidRPr="0075681F" w:rsidRDefault="00543F3D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</w:p>
    <w:p w:rsid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Министерством осуществляется информирование контролируемых лиц по вопросам соблюдения обязательных требований</w:t>
      </w:r>
      <w:r w:rsidR="0069200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 в порядке,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lang w:eastAsia="ru-RU"/>
        </w:rPr>
        <w:t>предусмотр</w:t>
      </w:r>
      <w:r w:rsidR="00692009">
        <w:rPr>
          <w:rFonts w:ascii="PT Astra Serif" w:eastAsia="Times New Roman" w:hAnsi="PT Astra Serif"/>
          <w:lang w:eastAsia="ru-RU"/>
        </w:rPr>
        <w:t>ен</w:t>
      </w:r>
      <w:r w:rsidRPr="0075681F">
        <w:rPr>
          <w:rFonts w:ascii="PT Astra Serif" w:eastAsia="Times New Roman" w:hAnsi="PT Astra Serif"/>
          <w:lang w:eastAsia="ru-RU"/>
        </w:rPr>
        <w:t xml:space="preserve">ном статьей 46 </w:t>
      </w:r>
      <w:r w:rsidRPr="0075681F">
        <w:rPr>
          <w:rFonts w:ascii="PT Astra Serif" w:hAnsi="PT Astra Serif"/>
        </w:rPr>
        <w:t>Федерального закона</w:t>
      </w:r>
      <w:r w:rsidRPr="0075681F">
        <w:rPr>
          <w:rFonts w:ascii="PT Astra Serif" w:eastAsia="Times New Roman" w:hAnsi="PT Astra Serif"/>
          <w:lang w:eastAsia="ru-RU"/>
        </w:rPr>
        <w:t>.</w:t>
      </w:r>
    </w:p>
    <w:p w:rsidR="00543F3D" w:rsidRP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Информирование осуществляется посредством размещения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соответствующих сведений на официальном сайте контрольного (надзорного) органа в информационно-телекоммуникационной сети «Интернет» (далее – сеть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Информирование проводится не реже 1 раза в квартал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color w:val="000000"/>
          <w:lang w:eastAsia="ru-RU"/>
        </w:rPr>
      </w:pPr>
    </w:p>
    <w:p w:rsidR="001C097C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  <w:r w:rsidRPr="0075681F">
        <w:rPr>
          <w:rFonts w:ascii="PT Astra Serif" w:eastAsia="Times New Roman" w:hAnsi="PT Astra Serif"/>
          <w:b/>
          <w:color w:val="000000"/>
          <w:lang w:eastAsia="ru-RU"/>
        </w:rPr>
        <w:t>Обобщение правоприменительной практики</w:t>
      </w:r>
    </w:p>
    <w:p w:rsidR="00543F3D" w:rsidRPr="0075681F" w:rsidRDefault="00543F3D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Обобщение правоприменительной практики проводится в соответств</w:t>
      </w:r>
      <w:r w:rsidR="00166895">
        <w:rPr>
          <w:rFonts w:ascii="PT Astra Serif" w:eastAsia="Times New Roman" w:hAnsi="PT Astra Serif"/>
          <w:color w:val="000000"/>
          <w:lang w:eastAsia="ru-RU"/>
        </w:rPr>
        <w:t xml:space="preserve">ии со статьей </w:t>
      </w:r>
      <w:r w:rsidRPr="0075681F">
        <w:rPr>
          <w:rFonts w:ascii="PT Astra Serif" w:eastAsia="Times New Roman" w:hAnsi="PT Astra Serif"/>
          <w:color w:val="000000"/>
          <w:lang w:eastAsia="ru-RU"/>
        </w:rPr>
        <w:t>47 Федерального закона</w:t>
      </w:r>
      <w:r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r w:rsidRPr="0075681F">
        <w:rPr>
          <w:rFonts w:ascii="PT Astra Serif" w:hAnsi="PT Astra Serif"/>
        </w:rPr>
        <w:t>По итогам обобщения правоприменительной практики Министерство ежегодно, не позднее 15 марта года, следующего за отчетным, обеспечивает подготовку доклада, содержащего результаты осуществления регионального государственного контроля (надзора).</w:t>
      </w: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r w:rsidRPr="0075681F">
        <w:rPr>
          <w:rFonts w:ascii="PT Astra Serif" w:eastAsia="Times New Roman" w:hAnsi="PT Astra Serif"/>
          <w:lang w:eastAsia="ru-RU"/>
        </w:rPr>
        <w:t xml:space="preserve">Доклад о правоприменительной практике утверждается приказом </w:t>
      </w:r>
      <w:r w:rsidR="00692009">
        <w:rPr>
          <w:rFonts w:ascii="PT Astra Serif" w:eastAsia="Times New Roman" w:hAnsi="PT Astra Serif"/>
          <w:lang w:eastAsia="ru-RU"/>
        </w:rPr>
        <w:t xml:space="preserve">              </w:t>
      </w:r>
      <w:r w:rsidRPr="0075681F">
        <w:rPr>
          <w:rFonts w:ascii="PT Astra Serif" w:eastAsia="Times New Roman" w:hAnsi="PT Astra Serif"/>
          <w:lang w:eastAsia="ru-RU"/>
        </w:rPr>
        <w:t xml:space="preserve">Министерства и размещается на официальном сайте Министерства в сети </w:t>
      </w:r>
      <w:r w:rsidR="00692009">
        <w:rPr>
          <w:rFonts w:ascii="PT Astra Serif" w:eastAsia="Times New Roman" w:hAnsi="PT Astra Serif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lang w:eastAsia="ru-RU"/>
        </w:rPr>
        <w:t xml:space="preserve">«Интернет» в срок до 5 дней со дня утверждения доклада о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       </w:t>
      </w:r>
      <w:r w:rsidRPr="0075681F">
        <w:rPr>
          <w:rFonts w:ascii="PT Astra Serif" w:eastAsia="Times New Roman" w:hAnsi="PT Astra Serif"/>
          <w:lang w:eastAsia="ru-RU"/>
        </w:rPr>
        <w:t>правопримените</w:t>
      </w:r>
      <w:r w:rsidR="00692009">
        <w:rPr>
          <w:rFonts w:ascii="PT Astra Serif" w:eastAsia="Times New Roman" w:hAnsi="PT Astra Serif"/>
          <w:lang w:eastAsia="ru-RU"/>
        </w:rPr>
        <w:t>ль</w:t>
      </w:r>
      <w:r w:rsidRPr="0075681F">
        <w:rPr>
          <w:rFonts w:ascii="PT Astra Serif" w:eastAsia="Times New Roman" w:hAnsi="PT Astra Serif"/>
          <w:lang w:eastAsia="ru-RU"/>
        </w:rPr>
        <w:t>ной практике.</w:t>
      </w:r>
    </w:p>
    <w:p w:rsidR="00564E42" w:rsidRPr="00564E42" w:rsidRDefault="001C097C" w:rsidP="00564E42">
      <w:pPr>
        <w:spacing w:line="0" w:lineRule="atLeast"/>
        <w:ind w:left="-142" w:firstLine="850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hAnsi="PT Astra Serif"/>
        </w:rPr>
        <w:lastRenderedPageBreak/>
        <w:t xml:space="preserve">Обобщение правоприменительной практики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проводится 1 раза в год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Объявление предостережения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Объявление предостережения </w:t>
      </w:r>
      <w:r w:rsidR="00166895">
        <w:rPr>
          <w:rFonts w:ascii="PT Astra Serif" w:hAnsi="PT Astra Serif"/>
        </w:rPr>
        <w:t>проводится в соответствии со статьей</w:t>
      </w:r>
      <w:r w:rsidRPr="0075681F">
        <w:rPr>
          <w:rFonts w:ascii="PT Astra Serif" w:hAnsi="PT Astra Serif"/>
        </w:rPr>
        <w:t xml:space="preserve"> </w:t>
      </w:r>
      <w:r w:rsidR="00692009">
        <w:rPr>
          <w:rFonts w:ascii="PT Astra Serif" w:hAnsi="PT Astra Serif"/>
        </w:rPr>
        <w:t xml:space="preserve">                   </w:t>
      </w:r>
      <w:r w:rsidRPr="0075681F">
        <w:rPr>
          <w:rFonts w:ascii="PT Astra Serif" w:hAnsi="PT Astra Serif"/>
        </w:rPr>
        <w:t>49 Федерального закона.</w:t>
      </w: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При наличии у Министерства сведений о готовящихся нарушениях </w:t>
      </w:r>
      <w:r w:rsidR="00692009">
        <w:rPr>
          <w:rFonts w:ascii="PT Astra Serif" w:hAnsi="PT Astra Serif"/>
        </w:rPr>
        <w:t xml:space="preserve">             </w:t>
      </w:r>
      <w:r w:rsidRPr="0075681F">
        <w:rPr>
          <w:rFonts w:ascii="PT Astra Serif" w:hAnsi="PT Astra Serif"/>
        </w:rPr>
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</w:r>
      <w:r w:rsidR="00692009">
        <w:rPr>
          <w:rFonts w:ascii="PT Astra Serif" w:hAnsi="PT Astra Serif"/>
        </w:rPr>
        <w:t xml:space="preserve">              </w:t>
      </w:r>
      <w:r w:rsidRPr="0075681F">
        <w:rPr>
          <w:rFonts w:ascii="PT Astra Serif" w:hAnsi="PT Astra Serif"/>
        </w:rPr>
        <w:t xml:space="preserve">ценностям либо создало угрозу причинения вреда (ущерба) охраняемым </w:t>
      </w:r>
      <w:r w:rsidR="00692009">
        <w:rPr>
          <w:rFonts w:ascii="PT Astra Serif" w:hAnsi="PT Astra Serif"/>
        </w:rPr>
        <w:t xml:space="preserve">            </w:t>
      </w:r>
      <w:r w:rsidRPr="0075681F">
        <w:rPr>
          <w:rFonts w:ascii="PT Astra Serif" w:hAnsi="PT Astra Serif"/>
        </w:rPr>
        <w:t xml:space="preserve">законом ценностям, Министерство объявляет контролируемому лицу </w:t>
      </w:r>
      <w:r w:rsidR="00692009">
        <w:rPr>
          <w:rFonts w:ascii="PT Astra Serif" w:hAnsi="PT Astra Serif"/>
        </w:rPr>
        <w:t xml:space="preserve">               </w:t>
      </w:r>
      <w:r w:rsidRPr="0075681F">
        <w:rPr>
          <w:rFonts w:ascii="PT Astra Serif" w:hAnsi="PT Astra Serif"/>
        </w:rPr>
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</w:t>
      </w:r>
      <w:r w:rsidR="00692009">
        <w:rPr>
          <w:rFonts w:ascii="PT Astra Serif" w:hAnsi="PT Astra Serif"/>
        </w:rPr>
        <w:t xml:space="preserve">                  </w:t>
      </w:r>
      <w:r w:rsidRPr="0075681F">
        <w:rPr>
          <w:rFonts w:ascii="PT Astra Serif" w:hAnsi="PT Astra Serif"/>
        </w:rPr>
        <w:t>требований.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Министерство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в течение десяти рабочих дней возражение в отношении указанного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предостережения (далее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-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возражение).</w:t>
      </w:r>
    </w:p>
    <w:p w:rsidR="00DA2398" w:rsidRDefault="001C097C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составля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ется </w:t>
      </w:r>
      <w:r w:rsidRPr="0075681F">
        <w:rPr>
          <w:rFonts w:ascii="PT Astra Serif" w:eastAsia="Times New Roman" w:hAnsi="PT Astra Serif"/>
          <w:color w:val="000000"/>
          <w:lang w:eastAsia="ru-RU"/>
        </w:rPr>
        <w:t>контролир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уемым лицом в произвольной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</w:t>
      </w:r>
      <w:r w:rsidR="007F10D6">
        <w:rPr>
          <w:rFonts w:ascii="PT Astra Serif" w:eastAsia="Times New Roman" w:hAnsi="PT Astra Serif"/>
          <w:color w:val="000000"/>
          <w:lang w:eastAsia="ru-RU"/>
        </w:rPr>
        <w:t>форме</w:t>
      </w:r>
      <w:r w:rsidRPr="0075681F">
        <w:rPr>
          <w:rFonts w:ascii="PT Astra Serif" w:eastAsia="Times New Roman" w:hAnsi="PT Astra Serif"/>
          <w:color w:val="000000"/>
          <w:lang w:eastAsia="ru-RU"/>
        </w:rPr>
        <w:t>, при этом должн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о </w:t>
      </w:r>
      <w:r w:rsidRPr="0075681F">
        <w:rPr>
          <w:rFonts w:ascii="PT Astra Serif" w:eastAsia="Times New Roman" w:hAnsi="PT Astra Serif"/>
          <w:color w:val="000000"/>
          <w:lang w:eastAsia="ru-RU"/>
        </w:rPr>
        <w:t>содержать следующую информацию:</w:t>
      </w:r>
    </w:p>
    <w:p w:rsidR="00DA2398" w:rsidRDefault="00DA2398" w:rsidP="00DA2398">
      <w:pPr>
        <w:shd w:val="clear" w:color="auto" w:fill="FFFFFF"/>
        <w:ind w:firstLine="708"/>
        <w:rPr>
          <w:rFonts w:ascii="PT Astra Serif" w:hAnsi="PT Astra Serif"/>
          <w:color w:val="000000"/>
          <w:lang w:eastAsia="ru-RU"/>
        </w:rPr>
      </w:pPr>
      <w:r w:rsidRPr="00DA2398">
        <w:rPr>
          <w:rFonts w:ascii="PT Astra Serif" w:eastAsia="Times New Roman" w:hAnsi="PT Astra Serif"/>
          <w:color w:val="000000"/>
          <w:lang w:eastAsia="ru-RU"/>
        </w:rPr>
        <w:t>1)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идентификаци</w:t>
      </w:r>
      <w:r w:rsidR="0043133E">
        <w:rPr>
          <w:rFonts w:ascii="PT Astra Serif" w:hAnsi="PT Astra Serif"/>
          <w:color w:val="000000"/>
          <w:lang w:eastAsia="ru-RU"/>
        </w:rPr>
        <w:t>онный номер налогоплательщика,</w:t>
      </w:r>
      <w:r w:rsidRPr="00F61F50">
        <w:rPr>
          <w:rFonts w:ascii="PT Astra Serif" w:hAnsi="PT Astra Serif"/>
          <w:color w:val="000000"/>
          <w:lang w:eastAsia="ru-RU"/>
        </w:rPr>
        <w:t xml:space="preserve"> юридического лица, индивидуального предпринимателя;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2)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наименование контролируемого лица;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3) </w:t>
      </w:r>
      <w:r w:rsidRPr="0075681F">
        <w:rPr>
          <w:rFonts w:ascii="PT Astra Serif" w:eastAsia="Times New Roman" w:hAnsi="PT Astra Serif"/>
          <w:color w:val="000000"/>
          <w:lang w:eastAsia="ru-RU"/>
        </w:rPr>
        <w:t>дата и номер направленного предостережения;</w:t>
      </w:r>
      <w:r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eastAsia="Times New Roman" w:hAnsi="PT Astra Serif"/>
          <w:color w:val="000000"/>
          <w:lang w:eastAsia="ru-RU"/>
        </w:rPr>
        <w:t>4)</w:t>
      </w:r>
      <w:r w:rsidR="00193AAF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обоснование позиции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требований.</w:t>
      </w:r>
      <w:r w:rsidRPr="00F61F50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>ется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контролируемым лицом в бумажном виде почтовым отправлением в Министерство, либо в виде электронного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документа, подписанного усиленной квалифицированной электронной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подписью контролируемого лица, на указанный в предостережении адрес электронной почты Министерства, либо иными указанными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предостережении способами.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Министерство рассматривает возражение и по итогам рассмотрения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направляет ответ контролируемому лицу в течение 20 рабочих дней со дня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получения возражения. Результаты рассмотрения 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я использую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тся для целей организации и проведения мероприятий по профилактике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нарушения обязательных требований, совершенствования применения              риск-ориентированного подхода при организации государственного контроля (надзора) и иных целей, не связанных с ограничением прав и свобод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юридических лиц и индивидуальных предпринимателей.</w:t>
      </w:r>
    </w:p>
    <w:p w:rsidR="00564E42" w:rsidRPr="00564E42" w:rsidRDefault="001C097C" w:rsidP="00564E42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Объявление предостережения проводится по мере необходимости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отношении объектов, относящихся к категории высокого, среднего и низкого риска.</w:t>
      </w:r>
    </w:p>
    <w:p w:rsidR="00564E42" w:rsidRPr="0075681F" w:rsidRDefault="00564E42" w:rsidP="001C097C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Консультирование</w:t>
      </w: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</w:rPr>
      </w:pP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Консультирование контролируемых лиц осуществляется Министерством в соответствии со статьей 50 Федерального закона в письменной форме при их письменном обращении, в устной форме – по телефону, посредством видео конференц-связи, на личном приеме либо в ходе проведения </w:t>
      </w:r>
      <w:r w:rsidR="00692009">
        <w:rPr>
          <w:rFonts w:ascii="PT Astra Serif" w:hAnsi="PT Astra Serif"/>
        </w:rPr>
        <w:t xml:space="preserve">                                      </w:t>
      </w:r>
      <w:r w:rsidRPr="0075681F">
        <w:rPr>
          <w:rFonts w:ascii="PT Astra Serif" w:hAnsi="PT Astra Serif"/>
        </w:rPr>
        <w:t>профилактического мероприятия, контрольного (надзорного) мероприятия.</w:t>
      </w: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Должностные лица Министерства осуществляют консультирование по следующим вопросам:</w:t>
      </w:r>
    </w:p>
    <w:p w:rsidR="008A5003" w:rsidRDefault="008A5003" w:rsidP="008A500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43133E">
        <w:rPr>
          <w:rFonts w:ascii="PT Astra Serif" w:hAnsi="PT Astra Serif"/>
          <w:sz w:val="28"/>
          <w:szCs w:val="28"/>
          <w:lang w:val="ru-RU" w:eastAsia="ru-RU"/>
        </w:rPr>
        <w:t>профилактика рисков нарушения обязательных требований;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 xml:space="preserve">соблюдение обязательных требований в сфере отдыха и             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    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оздоровления детей;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8A5003">
        <w:rPr>
          <w:rFonts w:ascii="PT Astra Serif" w:hAnsi="PT Astra Serif"/>
          <w:sz w:val="28"/>
          <w:szCs w:val="28"/>
          <w:lang w:val="ru-RU" w:eastAsia="ru-RU"/>
        </w:rPr>
        <w:t>порядок осуществления регионального государственного контроля (надзора);</w:t>
      </w:r>
    </w:p>
    <w:p w:rsidR="008A5003" w:rsidRP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43133E">
        <w:rPr>
          <w:rFonts w:ascii="PT Astra Serif" w:hAnsi="PT Astra Serif"/>
          <w:sz w:val="28"/>
          <w:szCs w:val="28"/>
          <w:lang w:eastAsia="ru-RU"/>
        </w:rPr>
        <w:t>порядок обжалования решений Министерства.</w:t>
      </w:r>
    </w:p>
    <w:p w:rsidR="001C097C" w:rsidRPr="0075681F" w:rsidRDefault="001C097C" w:rsidP="0043133E">
      <w:pPr>
        <w:shd w:val="clear" w:color="auto" w:fill="FFFFFF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Консультирование пр</w:t>
      </w:r>
      <w:r w:rsidR="0043133E">
        <w:rPr>
          <w:rFonts w:ascii="PT Astra Serif" w:eastAsia="Times New Roman" w:hAnsi="PT Astra Serif"/>
          <w:color w:val="000000"/>
          <w:lang w:eastAsia="ru-RU"/>
        </w:rPr>
        <w:t xml:space="preserve">оводится по мере необходимости </w:t>
      </w:r>
      <w:r w:rsidRPr="0075681F">
        <w:rPr>
          <w:rFonts w:ascii="PT Astra Serif" w:eastAsia="Times New Roman" w:hAnsi="PT Astra Serif"/>
          <w:color w:val="000000"/>
          <w:lang w:eastAsia="ru-RU"/>
        </w:rPr>
        <w:t>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Профилактический визит</w:t>
      </w:r>
      <w:r w:rsidR="00DC1C15">
        <w:rPr>
          <w:rFonts w:ascii="PT Astra Serif" w:hAnsi="PT Astra Serif"/>
          <w:b/>
        </w:rPr>
        <w:t xml:space="preserve"> 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Профилактический визит проводится в соответствии со статьей 5</w:t>
      </w:r>
      <w:r w:rsidR="00482DAE">
        <w:rPr>
          <w:rFonts w:ascii="PT Astra Serif" w:hAnsi="PT Astra Serif"/>
        </w:rPr>
        <w:t>1</w:t>
      </w:r>
      <w:r w:rsidRPr="0075681F">
        <w:rPr>
          <w:rFonts w:ascii="PT Astra Serif" w:hAnsi="PT Astra Serif"/>
        </w:rPr>
        <w:t>Федерального закона в отношении:</w:t>
      </w:r>
    </w:p>
    <w:p w:rsidR="001C097C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1)</w:t>
      </w:r>
      <w:r w:rsidR="00543F3D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объектов контроля, отнесенных к категории </w:t>
      </w:r>
      <w:r w:rsidR="006366BA">
        <w:rPr>
          <w:rFonts w:ascii="PT Astra Serif" w:hAnsi="PT Astra Serif"/>
        </w:rPr>
        <w:t>среднего</w:t>
      </w:r>
      <w:r w:rsidRPr="0075681F">
        <w:rPr>
          <w:rFonts w:ascii="PT Astra Serif" w:hAnsi="PT Astra Serif"/>
        </w:rPr>
        <w:t xml:space="preserve"> риска;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2)</w:t>
      </w:r>
      <w:r w:rsidR="00F61F50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 контролируемых лиц, </w:t>
      </w:r>
      <w:r w:rsidR="00DC1C15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приступающих к осуществлению деятельности в сфере отдыха и оздоровления детей. 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</w:t>
      </w:r>
      <w:r w:rsidR="00692009">
        <w:rPr>
          <w:rFonts w:ascii="PT Astra Serif" w:eastAsia="Times New Roman" w:hAnsi="PT Astra Serif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lang w:eastAsia="ru-RU"/>
        </w:rPr>
        <w:t xml:space="preserve"> использования видео-конференц-связи.</w:t>
      </w:r>
    </w:p>
    <w:p w:rsidR="001C097C" w:rsidRPr="0075681F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Программой профилактики рисков  устанавливается график проведения </w:t>
      </w:r>
      <w:r w:rsidR="006366BA">
        <w:rPr>
          <w:rFonts w:ascii="PT Astra Serif" w:eastAsia="Times New Roman" w:hAnsi="PT Astra Serif"/>
          <w:lang w:eastAsia="ru-RU"/>
        </w:rPr>
        <w:t xml:space="preserve">обязательных </w:t>
      </w:r>
      <w:r w:rsidRPr="0075681F">
        <w:rPr>
          <w:rFonts w:ascii="PT Astra Serif" w:eastAsia="Times New Roman" w:hAnsi="PT Astra Serif"/>
          <w:lang w:eastAsia="ru-RU"/>
        </w:rPr>
        <w:t>профилактических визитов.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ab/>
        <w:t xml:space="preserve">Профилактический визит проводится с предварительным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</w:t>
      </w:r>
      <w:r w:rsidRPr="0075681F">
        <w:rPr>
          <w:rFonts w:ascii="PT Astra Serif" w:eastAsia="Times New Roman" w:hAnsi="PT Astra Serif"/>
          <w:lang w:eastAsia="ru-RU"/>
        </w:rPr>
        <w:t>инфор</w:t>
      </w:r>
      <w:r w:rsidR="00DC4717">
        <w:rPr>
          <w:rFonts w:ascii="PT Astra Serif" w:eastAsia="Times New Roman" w:hAnsi="PT Astra Serif"/>
          <w:lang w:eastAsia="ru-RU"/>
        </w:rPr>
        <w:t>миров</w:t>
      </w:r>
      <w:r w:rsidR="00692009">
        <w:rPr>
          <w:rFonts w:ascii="PT Astra Serif" w:eastAsia="Times New Roman" w:hAnsi="PT Astra Serif"/>
          <w:lang w:eastAsia="ru-RU"/>
        </w:rPr>
        <w:t xml:space="preserve">анием </w:t>
      </w:r>
      <w:r w:rsidR="00DC4717">
        <w:rPr>
          <w:rFonts w:ascii="PT Astra Serif" w:eastAsia="Times New Roman" w:hAnsi="PT Astra Serif"/>
          <w:lang w:eastAsia="ru-RU"/>
        </w:rPr>
        <w:t xml:space="preserve"> контролируемого лица не позднее</w:t>
      </w:r>
      <w:r w:rsidR="002F209F">
        <w:rPr>
          <w:rFonts w:ascii="PT Astra Serif" w:eastAsia="Times New Roman" w:hAnsi="PT Astra Serif"/>
          <w:lang w:eastAsia="ru-RU"/>
        </w:rPr>
        <w:t xml:space="preserve"> </w:t>
      </w:r>
      <w:r w:rsidR="00DC4717">
        <w:rPr>
          <w:rFonts w:ascii="PT Astra Serif" w:eastAsia="Times New Roman" w:hAnsi="PT Astra Serif"/>
          <w:lang w:eastAsia="ru-RU"/>
        </w:rPr>
        <w:t>чем за пять рабочих дней до даты его проведения.</w:t>
      </w:r>
      <w:r w:rsidRPr="0075681F">
        <w:rPr>
          <w:rFonts w:ascii="PT Astra Serif" w:eastAsia="Times New Roman" w:hAnsi="PT Astra Serif"/>
          <w:lang w:eastAsia="ru-RU"/>
        </w:rPr>
        <w:t xml:space="preserve"> Срок проведения профилактического визита не может превышать один рабочий день.</w:t>
      </w:r>
    </w:p>
    <w:p w:rsidR="001C097C" w:rsidRPr="0075681F" w:rsidRDefault="001C097C" w:rsidP="00C163EF">
      <w:pPr>
        <w:spacing w:line="0" w:lineRule="atLeast"/>
        <w:ind w:left="-142" w:firstLine="850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Профилактический визит проводится 1 раз в год в отношении объектов, относящихся к категории высокого риска, 1 раз в два года в отношении </w:t>
      </w:r>
      <w:r w:rsidR="00692009">
        <w:rPr>
          <w:rFonts w:ascii="PT Astra Serif" w:eastAsia="Times New Roman" w:hAnsi="PT Astra Serif"/>
          <w:lang w:eastAsia="ru-RU"/>
        </w:rPr>
        <w:t xml:space="preserve">             </w:t>
      </w:r>
      <w:r w:rsidRPr="0075681F">
        <w:rPr>
          <w:rFonts w:ascii="PT Astra Serif" w:eastAsia="Times New Roman" w:hAnsi="PT Astra Serif"/>
          <w:lang w:eastAsia="ru-RU"/>
        </w:rPr>
        <w:t>объектов, относящихся к категории среднего риска, 1 раз в 5 лет в отношении объектов контроля, относящихся к категории низкого риска.</w:t>
      </w:r>
    </w:p>
    <w:p w:rsidR="001C097C" w:rsidRPr="0075681F" w:rsidRDefault="001C097C" w:rsidP="001C097C">
      <w:pPr>
        <w:spacing w:line="0" w:lineRule="atLeast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ab/>
      </w:r>
      <w:r w:rsidRPr="0075681F">
        <w:rPr>
          <w:rFonts w:ascii="PT Astra Serif" w:eastAsia="Times New Roman" w:hAnsi="PT Astra Serif"/>
          <w:lang w:eastAsia="ru-RU"/>
        </w:rPr>
        <w:t xml:space="preserve">Контролируемое лицо в соответствии с частью 6 статьи </w:t>
      </w:r>
      <w:r w:rsidR="006552C9">
        <w:rPr>
          <w:rFonts w:ascii="PT Astra Serif" w:eastAsia="Times New Roman" w:hAnsi="PT Astra Serif"/>
          <w:lang w:eastAsia="ru-RU"/>
        </w:rPr>
        <w:t xml:space="preserve">                                  </w:t>
      </w:r>
      <w:r w:rsidRPr="0075681F">
        <w:rPr>
          <w:rFonts w:ascii="PT Astra Serif" w:eastAsia="Times New Roman" w:hAnsi="PT Astra Serif"/>
          <w:lang w:eastAsia="ru-RU"/>
        </w:rPr>
        <w:t>5</w:t>
      </w:r>
      <w:r w:rsidR="00482DAE">
        <w:rPr>
          <w:rFonts w:ascii="PT Astra Serif" w:eastAsia="Times New Roman" w:hAnsi="PT Astra Serif"/>
          <w:lang w:eastAsia="ru-RU"/>
        </w:rPr>
        <w:t>1</w:t>
      </w:r>
      <w:r w:rsidR="006552C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Федерального закона имеет право отказаться от проведения обязательного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     </w:t>
      </w:r>
      <w:r w:rsidRPr="0075681F">
        <w:rPr>
          <w:rFonts w:ascii="PT Astra Serif" w:eastAsia="Times New Roman" w:hAnsi="PT Astra Serif"/>
          <w:lang w:eastAsia="ru-RU"/>
        </w:rPr>
        <w:t>профилактического визита, уведомив об этом Министерство не позднее</w:t>
      </w:r>
      <w:r w:rsidR="00C163EF">
        <w:rPr>
          <w:rFonts w:ascii="PT Astra Serif" w:eastAsia="Times New Roman" w:hAnsi="PT Astra Serif"/>
          <w:lang w:eastAsia="ru-RU"/>
        </w:rPr>
        <w:t>,</w:t>
      </w:r>
      <w:r w:rsidRPr="0075681F">
        <w:rPr>
          <w:rFonts w:ascii="PT Astra Serif" w:eastAsia="Times New Roman" w:hAnsi="PT Astra Serif"/>
          <w:lang w:eastAsia="ru-RU"/>
        </w:rPr>
        <w:t xml:space="preserve"> чем за три рабочих дня до даты его проведения.  </w:t>
      </w:r>
    </w:p>
    <w:p w:rsidR="00564E42" w:rsidRDefault="00564E42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6552C9" w:rsidRDefault="006552C9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left="851"/>
        <w:contextualSpacing/>
        <w:jc w:val="center"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  <w:r w:rsidRPr="0075681F">
        <w:rPr>
          <w:rFonts w:ascii="PT Astra Serif" w:eastAsia="Times New Roman" w:hAnsi="PT Astra Serif"/>
          <w:b/>
          <w:spacing w:val="1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1C097C" w:rsidRPr="0075681F" w:rsidRDefault="001C097C" w:rsidP="001C097C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>государственного контроля (надзора).</w:t>
      </w: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Реализация программы профилактики будет способствовать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предотвращению нарушений и выполнению юридическими лицами,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>индивидуальными предпринимателями, осуществляющими деятельность в сфере организации отдыха и оздоровления детей, обязательных требований.</w:t>
      </w:r>
    </w:p>
    <w:p w:rsidR="001C097C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>Эффективность реализации программы профилактики оценивается:</w:t>
      </w:r>
    </w:p>
    <w:p w:rsidR="00543F3D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 w:rsidRPr="00543F3D">
        <w:rPr>
          <w:rFonts w:ascii="PT Astra Serif" w:eastAsia="Times New Roman" w:hAnsi="PT Astra Serif"/>
          <w:spacing w:val="1"/>
          <w:lang w:eastAsia="ru-RU"/>
        </w:rPr>
        <w:t>1)</w:t>
      </w:r>
      <w:r w:rsidRPr="00543F3D">
        <w:rPr>
          <w:rFonts w:ascii="PT Astra Serif" w:hAnsi="PT Astra Serif"/>
          <w:spacing w:val="1"/>
          <w:lang w:eastAsia="ru-RU"/>
        </w:rPr>
        <w:t xml:space="preserve"> </w:t>
      </w:r>
      <w:r w:rsidR="002F209F">
        <w:rPr>
          <w:rFonts w:ascii="PT Astra Serif" w:hAnsi="PT Astra Serif"/>
          <w:spacing w:val="1"/>
          <w:lang w:eastAsia="ru-RU"/>
        </w:rPr>
        <w:t xml:space="preserve"> </w:t>
      </w:r>
      <w:r w:rsidRPr="00543F3D">
        <w:rPr>
          <w:rFonts w:ascii="PT Astra Serif" w:hAnsi="PT Astra Serif"/>
          <w:spacing w:val="1"/>
          <w:lang w:eastAsia="ru-RU"/>
        </w:rPr>
        <w:t xml:space="preserve">повышением уровня правовой грамотности контролируемых лиц в вопросах исполнения обязательных требований, степенью их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           </w:t>
      </w:r>
      <w:r w:rsidRPr="00543F3D">
        <w:rPr>
          <w:rFonts w:ascii="PT Astra Serif" w:hAnsi="PT Astra Serif"/>
          <w:spacing w:val="1"/>
          <w:lang w:eastAsia="ru-RU"/>
        </w:rPr>
        <w:t xml:space="preserve">информативности об обязательных требованиях, о принятых и готовящихся изменениях в системе обязательных требований, о порядке проведения </w:t>
      </w:r>
      <w:r w:rsidR="00692009">
        <w:rPr>
          <w:rFonts w:ascii="PT Astra Serif" w:hAnsi="PT Astra Serif"/>
          <w:spacing w:val="1"/>
          <w:lang w:eastAsia="ru-RU"/>
        </w:rPr>
        <w:t xml:space="preserve">                </w:t>
      </w:r>
      <w:r w:rsidRPr="00543F3D">
        <w:rPr>
          <w:rFonts w:ascii="PT Astra Serif" w:hAnsi="PT Astra Serif"/>
          <w:spacing w:val="1"/>
          <w:lang w:eastAsia="ru-RU"/>
        </w:rPr>
        <w:t>проверок, правах контролируемых лиц в ходе проверки;</w:t>
      </w:r>
    </w:p>
    <w:p w:rsidR="001C097C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2) </w:t>
      </w:r>
      <w:r w:rsidR="001C097C" w:rsidRPr="00543F3D">
        <w:rPr>
          <w:rFonts w:ascii="PT Astra Serif" w:hAnsi="PT Astra Serif"/>
          <w:spacing w:val="1"/>
          <w:lang w:eastAsia="ru-RU"/>
        </w:rPr>
        <w:t xml:space="preserve">снижением количества правонарушений при осуществлении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</w:t>
      </w:r>
      <w:r w:rsidR="001C097C" w:rsidRPr="00543F3D">
        <w:rPr>
          <w:rFonts w:ascii="PT Astra Serif" w:hAnsi="PT Astra Serif"/>
          <w:spacing w:val="1"/>
          <w:lang w:eastAsia="ru-RU"/>
        </w:rPr>
        <w:t>контролируемыми лицами своей деятельности;</w:t>
      </w:r>
    </w:p>
    <w:p w:rsidR="001C097C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3) </w:t>
      </w:r>
      <w:r w:rsidR="001C097C" w:rsidRPr="00193AAF">
        <w:rPr>
          <w:rFonts w:ascii="PT Astra Serif" w:hAnsi="PT Astra Serif"/>
          <w:spacing w:val="1"/>
          <w:lang w:eastAsia="ru-RU"/>
        </w:rPr>
        <w:t>понятностью обязат</w:t>
      </w:r>
      <w:r w:rsidR="00DC4717" w:rsidRPr="00193AAF">
        <w:rPr>
          <w:rFonts w:ascii="PT Astra Serif" w:hAnsi="PT Astra Serif"/>
          <w:spacing w:val="1"/>
          <w:lang w:eastAsia="ru-RU"/>
        </w:rPr>
        <w:t>ельных требований, обеспечивающих</w:t>
      </w:r>
      <w:r w:rsidR="001C097C" w:rsidRPr="00193AAF">
        <w:rPr>
          <w:rFonts w:ascii="PT Astra Serif" w:hAnsi="PT Astra Serif"/>
          <w:spacing w:val="1"/>
          <w:lang w:eastAsia="ru-RU"/>
        </w:rPr>
        <w:t xml:space="preserve"> их </w:t>
      </w:r>
      <w:r w:rsidR="00692009">
        <w:rPr>
          <w:rFonts w:ascii="PT Astra Serif" w:hAnsi="PT Astra Serif"/>
          <w:spacing w:val="1"/>
          <w:lang w:eastAsia="ru-RU"/>
        </w:rPr>
        <w:t xml:space="preserve">                </w:t>
      </w:r>
      <w:r w:rsidR="001C097C" w:rsidRPr="00193AAF">
        <w:rPr>
          <w:rFonts w:ascii="PT Astra Serif" w:hAnsi="PT Astra Serif"/>
          <w:spacing w:val="1"/>
          <w:lang w:eastAsia="ru-RU"/>
        </w:rPr>
        <w:t>однозначное толкование контролируемыми лицами и Министерством;</w:t>
      </w:r>
    </w:p>
    <w:p w:rsidR="001C097C" w:rsidRPr="00193AAF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4) </w:t>
      </w:r>
      <w:r w:rsidR="001C097C" w:rsidRPr="00193AAF">
        <w:rPr>
          <w:rFonts w:ascii="PT Astra Serif" w:hAnsi="PT Astra Serif"/>
          <w:spacing w:val="1"/>
        </w:rPr>
        <w:t>вовлечение контролируемых лиц в регулярное взаимодействие</w:t>
      </w:r>
      <w:r w:rsidR="00692009">
        <w:rPr>
          <w:rFonts w:ascii="PT Astra Serif" w:hAnsi="PT Astra Serif"/>
          <w:spacing w:val="1"/>
        </w:rPr>
        <w:t xml:space="preserve">             </w:t>
      </w:r>
      <w:r w:rsidR="001C097C" w:rsidRPr="00193AAF">
        <w:rPr>
          <w:rFonts w:ascii="PT Astra Serif" w:hAnsi="PT Astra Serif"/>
          <w:spacing w:val="1"/>
        </w:rPr>
        <w:t xml:space="preserve"> с Министерством. </w:t>
      </w:r>
    </w:p>
    <w:p w:rsidR="001C097C" w:rsidRPr="0075681F" w:rsidRDefault="001C097C" w:rsidP="001C097C">
      <w:pPr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>Оценка эффективности реализации программы профилактики</w:t>
      </w:r>
      <w:r w:rsidR="00692009">
        <w:rPr>
          <w:rFonts w:ascii="PT Astra Serif" w:hAnsi="PT Astra Serif"/>
        </w:rPr>
        <w:t xml:space="preserve">                  </w:t>
      </w:r>
      <w:r w:rsidRPr="0075681F">
        <w:rPr>
          <w:rFonts w:ascii="PT Astra Serif" w:hAnsi="PT Astra Serif"/>
        </w:rPr>
        <w:t xml:space="preserve"> рассчитывается ежегодно (по итогам календарного года).</w:t>
      </w:r>
    </w:p>
    <w:p w:rsidR="001C097C" w:rsidRPr="0075681F" w:rsidRDefault="001C097C" w:rsidP="001C097C">
      <w:pPr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>В случае,  если по итогам календарного года выполнены оба показателя</w:t>
      </w:r>
      <w:r w:rsidR="00032BED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>уровень профилактической работы определяется как удовлетворительный.</w:t>
      </w:r>
    </w:p>
    <w:p w:rsidR="002E718E" w:rsidRDefault="001C097C" w:rsidP="00564E42">
      <w:pPr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В случае, если по итогам календарного года выполнены менее двух </w:t>
      </w:r>
      <w:r w:rsidR="00692009">
        <w:rPr>
          <w:rFonts w:ascii="PT Astra Serif" w:hAnsi="PT Astra Serif"/>
        </w:rPr>
        <w:t xml:space="preserve">          </w:t>
      </w:r>
      <w:r w:rsidRPr="0075681F">
        <w:rPr>
          <w:rFonts w:ascii="PT Astra Serif" w:hAnsi="PT Astra Serif"/>
        </w:rPr>
        <w:t>показателей</w:t>
      </w:r>
      <w:r w:rsidR="00032BED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уровень профилактической работы определяется как </w:t>
      </w:r>
      <w:r w:rsidR="00692009">
        <w:rPr>
          <w:rFonts w:ascii="PT Astra Serif" w:hAnsi="PT Astra Serif"/>
        </w:rPr>
        <w:t xml:space="preserve">                   </w:t>
      </w:r>
      <w:r w:rsidRPr="0075681F">
        <w:rPr>
          <w:rFonts w:ascii="PT Astra Serif" w:hAnsi="PT Astra Serif"/>
        </w:rPr>
        <w:t>неудовлетворительный.</w:t>
      </w:r>
    </w:p>
    <w:p w:rsidR="002E718E" w:rsidRPr="0075681F" w:rsidRDefault="002E718E" w:rsidP="00564E42">
      <w:pPr>
        <w:rPr>
          <w:rFonts w:ascii="PT Astra Serif" w:hAnsi="PT Astra Serif"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  <w:spacing w:val="1"/>
        </w:rPr>
      </w:pPr>
      <w:r w:rsidRPr="0075681F">
        <w:rPr>
          <w:rFonts w:ascii="PT Astra Serif" w:hAnsi="PT Astra Serif"/>
          <w:b/>
          <w:spacing w:val="1"/>
        </w:rPr>
        <w:t>Показатели результативности Программы</w:t>
      </w:r>
    </w:p>
    <w:p w:rsidR="001C097C" w:rsidRPr="0075681F" w:rsidRDefault="001C097C" w:rsidP="001C097C">
      <w:pPr>
        <w:shd w:val="clear" w:color="auto" w:fill="FFFFFF"/>
        <w:spacing w:line="0" w:lineRule="atLeast"/>
        <w:ind w:firstLine="851"/>
        <w:jc w:val="center"/>
        <w:textAlignment w:val="baseline"/>
        <w:rPr>
          <w:rFonts w:ascii="PT Astra Serif" w:hAnsi="PT Astra Serif"/>
          <w:spacing w:val="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197"/>
        <w:gridCol w:w="3800"/>
        <w:gridCol w:w="1827"/>
      </w:tblGrid>
      <w:tr w:rsidR="001C097C" w:rsidRPr="0075681F" w:rsidTr="00032BED">
        <w:tc>
          <w:tcPr>
            <w:tcW w:w="64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№ п/п</w:t>
            </w:r>
          </w:p>
        </w:tc>
        <w:tc>
          <w:tcPr>
            <w:tcW w:w="3197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Наименование показателя</w:t>
            </w:r>
          </w:p>
        </w:tc>
        <w:tc>
          <w:tcPr>
            <w:tcW w:w="380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Формула расчета показателя</w:t>
            </w:r>
          </w:p>
        </w:tc>
        <w:tc>
          <w:tcPr>
            <w:tcW w:w="1827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Цел</w:t>
            </w:r>
            <w:r w:rsidR="006552C9">
              <w:rPr>
                <w:rFonts w:ascii="PT Astra Serif" w:hAnsi="PT Astra Serif"/>
                <w:b/>
                <w:spacing w:val="1"/>
              </w:rPr>
              <w:t>евое значение показателя на 2025</w:t>
            </w:r>
            <w:r w:rsidRPr="0075681F">
              <w:rPr>
                <w:rFonts w:ascii="PT Astra Serif" w:hAnsi="PT Astra Serif"/>
                <w:b/>
                <w:spacing w:val="1"/>
              </w:rPr>
              <w:t xml:space="preserve"> год</w:t>
            </w:r>
          </w:p>
        </w:tc>
      </w:tr>
      <w:tr w:rsidR="001C097C" w:rsidRPr="0075681F" w:rsidTr="00032BED">
        <w:tc>
          <w:tcPr>
            <w:tcW w:w="64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>1.</w:t>
            </w:r>
          </w:p>
        </w:tc>
        <w:tc>
          <w:tcPr>
            <w:tcW w:w="3197" w:type="dxa"/>
          </w:tcPr>
          <w:p w:rsidR="001C097C" w:rsidRPr="0075681F" w:rsidRDefault="001C097C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</w:rPr>
              <w:t>Опубликование на официальном сайте нормативных правовых актов, содержащих обязательные требования (НПА) (%)</w:t>
            </w:r>
          </w:p>
        </w:tc>
        <w:tc>
          <w:tcPr>
            <w:tcW w:w="3800" w:type="dxa"/>
          </w:tcPr>
          <w:p w:rsidR="001C097C" w:rsidRPr="0075681F" w:rsidRDefault="001C097C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 xml:space="preserve">Кнпа=НПАраз/НПАут*100%, где НПАраз - количество НПА, содержащих обязательные требования, размещенных на официальном сайте; НПАут - общее количество утвержденных НПА, </w:t>
            </w:r>
            <w:r w:rsidRPr="0075681F">
              <w:rPr>
                <w:rFonts w:ascii="PT Astra Serif" w:hAnsi="PT Astra Serif"/>
                <w:spacing w:val="1"/>
              </w:rPr>
              <w:lastRenderedPageBreak/>
              <w:t>содержащих обязательные требования</w:t>
            </w:r>
          </w:p>
        </w:tc>
        <w:tc>
          <w:tcPr>
            <w:tcW w:w="1827" w:type="dxa"/>
          </w:tcPr>
          <w:p w:rsidR="001C097C" w:rsidRPr="0075681F" w:rsidRDefault="001C097C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lastRenderedPageBreak/>
              <w:t xml:space="preserve">100 </w:t>
            </w:r>
          </w:p>
        </w:tc>
      </w:tr>
      <w:tr w:rsidR="001C097C" w:rsidRPr="0075681F" w:rsidTr="00032BED">
        <w:tc>
          <w:tcPr>
            <w:tcW w:w="64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lastRenderedPageBreak/>
              <w:t>2.</w:t>
            </w:r>
          </w:p>
        </w:tc>
        <w:tc>
          <w:tcPr>
            <w:tcW w:w="3197" w:type="dxa"/>
          </w:tcPr>
          <w:p w:rsidR="001C097C" w:rsidRPr="0075681F" w:rsidRDefault="001C097C" w:rsidP="00F61F50">
            <w:pPr>
              <w:shd w:val="clear" w:color="auto" w:fill="FFFFFF"/>
              <w:spacing w:line="0" w:lineRule="atLeast"/>
              <w:textAlignment w:val="baseline"/>
              <w:rPr>
                <w:rFonts w:ascii="PT Astra Serif" w:hAnsi="PT Astra Serif"/>
                <w:bCs/>
              </w:rPr>
            </w:pPr>
            <w:r w:rsidRPr="0075681F">
              <w:rPr>
                <w:rFonts w:ascii="PT Astra Serif" w:hAnsi="PT Astra Serif"/>
                <w:spacing w:val="1"/>
              </w:rPr>
              <w:t xml:space="preserve">Доля проведенных профилактических мероприятий от запланированных, % </w:t>
            </w:r>
          </w:p>
        </w:tc>
        <w:tc>
          <w:tcPr>
            <w:tcW w:w="3800" w:type="dxa"/>
          </w:tcPr>
          <w:p w:rsidR="001C097C" w:rsidRPr="0075681F" w:rsidRDefault="001C097C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>Кпм=ПМф/ПМп*100%, где ПМф - фактическое количество профилактических мероприятий; ПМп - плановое количество профилактических мероприятий</w:t>
            </w:r>
          </w:p>
        </w:tc>
        <w:tc>
          <w:tcPr>
            <w:tcW w:w="1827" w:type="dxa"/>
          </w:tcPr>
          <w:p w:rsidR="001C097C" w:rsidRPr="0075681F" w:rsidRDefault="001C097C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>100 и более</w:t>
            </w:r>
          </w:p>
        </w:tc>
      </w:tr>
    </w:tbl>
    <w:p w:rsidR="001C097C" w:rsidRPr="0075681F" w:rsidRDefault="001C097C" w:rsidP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Pr="0075681F" w:rsidRDefault="00032BED">
      <w:pPr>
        <w:rPr>
          <w:rFonts w:ascii="PT Astra Serif" w:hAnsi="PT Astra Serif"/>
        </w:rPr>
        <w:sectPr w:rsidR="00032BED" w:rsidRPr="0075681F" w:rsidSect="00564E42">
          <w:headerReference w:type="default" r:id="rId9"/>
          <w:pgSz w:w="11906" w:h="16838" w:code="9"/>
          <w:pgMar w:top="425" w:right="851" w:bottom="851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426" w:type="dxa"/>
        <w:tblLook w:val="04A0"/>
      </w:tblPr>
      <w:tblGrid>
        <w:gridCol w:w="7753"/>
        <w:gridCol w:w="7753"/>
      </w:tblGrid>
      <w:tr w:rsidR="001C097C" w:rsidRPr="0075681F" w:rsidTr="00032BED"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b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</w:tc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ind w:left="-426" w:right="264" w:firstLine="568"/>
              <w:jc w:val="right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Приложение 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к Программе 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 w:rsidR="006552C9">
              <w:rPr>
                <w:rFonts w:ascii="PT Astra Serif" w:hAnsi="PT Astra Serif"/>
                <w:szCs w:val="20"/>
              </w:rPr>
              <w:t>детей и их оздоровления, на 2025</w:t>
            </w:r>
            <w:r w:rsidRPr="0075681F">
              <w:rPr>
                <w:rFonts w:ascii="PT Astra Serif" w:hAnsi="PT Astra Serif"/>
                <w:szCs w:val="20"/>
              </w:rPr>
              <w:t xml:space="preserve"> год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</w:p>
        </w:tc>
      </w:tr>
    </w:tbl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План-график проф</w:t>
      </w:r>
      <w:r w:rsidR="006552C9">
        <w:rPr>
          <w:rFonts w:ascii="PT Astra Serif" w:hAnsi="PT Astra Serif"/>
          <w:b/>
        </w:rPr>
        <w:t>илактических мероприятий на 2025</w:t>
      </w:r>
      <w:r w:rsidRPr="0075681F">
        <w:rPr>
          <w:rFonts w:ascii="PT Astra Serif" w:hAnsi="PT Astra Serif"/>
          <w:b/>
        </w:rPr>
        <w:t xml:space="preserve"> год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tbl>
      <w:tblPr>
        <w:tblW w:w="15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14"/>
        <w:gridCol w:w="14"/>
        <w:gridCol w:w="4660"/>
        <w:gridCol w:w="147"/>
        <w:gridCol w:w="2843"/>
        <w:gridCol w:w="693"/>
        <w:gridCol w:w="2842"/>
        <w:gridCol w:w="143"/>
        <w:gridCol w:w="2830"/>
      </w:tblGrid>
      <w:tr w:rsidR="001C097C" w:rsidRPr="0075681F" w:rsidTr="00032BED">
        <w:trPr>
          <w:trHeight w:val="15"/>
        </w:trPr>
        <w:tc>
          <w:tcPr>
            <w:tcW w:w="855" w:type="dxa"/>
            <w:gridSpan w:val="2"/>
            <w:hideMark/>
          </w:tcPr>
          <w:p w:rsidR="001C097C" w:rsidRPr="0075681F" w:rsidRDefault="001C097C" w:rsidP="00032BED">
            <w:pPr>
              <w:rPr>
                <w:rFonts w:ascii="PT Astra Serif" w:hAnsi="PT Astra Serif"/>
              </w:rPr>
            </w:pPr>
          </w:p>
        </w:tc>
        <w:tc>
          <w:tcPr>
            <w:tcW w:w="4674" w:type="dxa"/>
            <w:gridSpan w:val="2"/>
            <w:hideMark/>
          </w:tcPr>
          <w:p w:rsidR="001C097C" w:rsidRPr="0075681F" w:rsidRDefault="001C097C" w:rsidP="00032BED">
            <w:pPr>
              <w:rPr>
                <w:rFonts w:ascii="PT Astra Serif" w:hAnsi="PT Astra Serif"/>
              </w:rPr>
            </w:pPr>
          </w:p>
        </w:tc>
        <w:tc>
          <w:tcPr>
            <w:tcW w:w="3683" w:type="dxa"/>
            <w:gridSpan w:val="3"/>
            <w:hideMark/>
          </w:tcPr>
          <w:p w:rsidR="001C097C" w:rsidRPr="0075681F" w:rsidRDefault="001C097C" w:rsidP="00032BED">
            <w:pPr>
              <w:rPr>
                <w:rFonts w:ascii="PT Astra Serif" w:hAnsi="PT Astra Serif"/>
              </w:rPr>
            </w:pPr>
          </w:p>
        </w:tc>
        <w:tc>
          <w:tcPr>
            <w:tcW w:w="2842" w:type="dxa"/>
            <w:hideMark/>
          </w:tcPr>
          <w:p w:rsidR="001C097C" w:rsidRPr="0075681F" w:rsidRDefault="001C097C" w:rsidP="00032BED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gridSpan w:val="2"/>
            <w:hideMark/>
          </w:tcPr>
          <w:p w:rsidR="001C097C" w:rsidRPr="0075681F" w:rsidRDefault="001C097C" w:rsidP="00032BED">
            <w:pPr>
              <w:rPr>
                <w:rFonts w:ascii="PT Astra Serif" w:hAnsi="PT Astra Serif"/>
              </w:rPr>
            </w:pPr>
          </w:p>
        </w:tc>
      </w:tr>
      <w:tr w:rsidR="001C097C" w:rsidRPr="0075681F" w:rsidTr="00032BED">
        <w:trPr>
          <w:trHeight w:val="474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032BED">
            <w:pPr>
              <w:spacing w:line="226" w:lineRule="atLeast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75681F">
              <w:rPr>
                <w:rFonts w:ascii="PT Astra Serif" w:hAnsi="PT Astra Serif"/>
                <w:b/>
              </w:rPr>
              <w:t>N п/п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032BE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5681F">
              <w:rPr>
                <w:rFonts w:ascii="PT Astra Serif" w:eastAsia="Times New Roman" w:hAnsi="PT Astra Serif"/>
                <w:b/>
                <w:lang w:eastAsia="ru-RU"/>
              </w:rPr>
              <w:t>Наименование мероприятия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085303" w:rsidP="00032BE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5681F">
              <w:rPr>
                <w:rFonts w:ascii="PT Astra Serif" w:eastAsia="Times New Roman" w:hAnsi="PT Astra Serif"/>
                <w:b/>
                <w:lang w:eastAsia="ru-RU"/>
              </w:rPr>
              <w:t>Срок исполнения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97C" w:rsidRPr="0075681F" w:rsidRDefault="001C097C" w:rsidP="00032BE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5681F">
              <w:rPr>
                <w:rFonts w:ascii="PT Astra Serif" w:eastAsia="Times New Roman" w:hAnsi="PT Astra Serif"/>
                <w:b/>
                <w:lang w:eastAsia="ru-RU"/>
              </w:rPr>
              <w:t>Ответственный исполнитель</w:t>
            </w:r>
          </w:p>
          <w:p w:rsidR="001C097C" w:rsidRPr="0075681F" w:rsidRDefault="001C097C" w:rsidP="00032BE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085303" w:rsidP="00032BED">
            <w:pPr>
              <w:spacing w:line="226" w:lineRule="atLeast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75681F">
              <w:rPr>
                <w:rFonts w:ascii="PT Astra Serif" w:hAnsi="PT Astra Serif"/>
                <w:b/>
              </w:rPr>
              <w:t>О</w:t>
            </w:r>
            <w:r w:rsidR="001C097C" w:rsidRPr="0075681F">
              <w:rPr>
                <w:rFonts w:ascii="PT Astra Serif" w:hAnsi="PT Astra Serif"/>
                <w:b/>
              </w:rPr>
              <w:t xml:space="preserve">жидаемые результаты </w:t>
            </w:r>
          </w:p>
        </w:tc>
      </w:tr>
      <w:tr w:rsidR="001C097C" w:rsidRPr="0075681F" w:rsidTr="00032BED">
        <w:trPr>
          <w:trHeight w:val="251"/>
        </w:trPr>
        <w:tc>
          <w:tcPr>
            <w:tcW w:w="15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1C097C">
            <w:pPr>
              <w:numPr>
                <w:ilvl w:val="0"/>
                <w:numId w:val="4"/>
              </w:numPr>
              <w:spacing w:line="226" w:lineRule="atLeast"/>
              <w:ind w:left="790"/>
              <w:contextualSpacing/>
              <w:jc w:val="center"/>
              <w:textAlignment w:val="baseline"/>
              <w:rPr>
                <w:rFonts w:ascii="PT Astra Serif" w:eastAsia="Times New Roman" w:hAnsi="PT Astra Serif"/>
                <w:b/>
                <w:lang w:eastAsia="ru-RU"/>
              </w:rPr>
            </w:pPr>
            <w:r w:rsidRPr="0075681F">
              <w:rPr>
                <w:rFonts w:ascii="PT Astra Serif" w:eastAsia="Times New Roman" w:hAnsi="PT Astra Serif"/>
                <w:b/>
                <w:lang w:eastAsia="ru-RU"/>
              </w:rPr>
              <w:t>Информирование</w:t>
            </w:r>
          </w:p>
        </w:tc>
      </w:tr>
      <w:tr w:rsidR="001C097C" w:rsidRPr="0075681F" w:rsidTr="00032BED"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1.1.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Актуализация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(надзору), а также текстов, соответствующих нормативных правовых актов, на официальном сайте Министерства в сети «Интернет»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 xml:space="preserve">По мере необходимости. Внесение изменений в Перечень нормативных правовых актов по мере принятия новых нормативных правовых актов, устанавливающих обязательные требования, соблюдение которых оценивается при осуществлении  </w:t>
            </w:r>
            <w:r w:rsidRPr="0075681F">
              <w:rPr>
                <w:rFonts w:ascii="PT Astra Serif" w:hAnsi="PT Astra Serif"/>
              </w:rPr>
              <w:lastRenderedPageBreak/>
              <w:t>контроля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97C" w:rsidRPr="0075681F" w:rsidRDefault="0008530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О</w:t>
            </w:r>
            <w:r w:rsidR="001C097C" w:rsidRPr="0075681F">
              <w:rPr>
                <w:rFonts w:ascii="PT Astra Serif" w:hAnsi="PT Astra Serif"/>
              </w:rPr>
              <w:t>тдел специального образования и воспитания управления специального образования и защиты прав несовершеннолетних</w:t>
            </w:r>
            <w:r w:rsidR="00032BED"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1C097C" w:rsidRPr="0075681F" w:rsidRDefault="001C097C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ind w:right="145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085303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</w:t>
            </w:r>
            <w:r w:rsidR="001C097C" w:rsidRPr="0075681F">
              <w:rPr>
                <w:rFonts w:ascii="PT Astra Serif" w:hAnsi="PT Astra Serif"/>
              </w:rPr>
              <w:t>овышение информированности контролируемых лиц о действующих обязательных требованиях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C097C" w:rsidRPr="0075681F" w:rsidTr="00032BED">
        <w:trPr>
          <w:trHeight w:val="3600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997899" w:rsidP="00F61F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1.2</w:t>
            </w:r>
            <w:r w:rsidR="001C097C" w:rsidRPr="0075681F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Размещение на официальном сайте Министерства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По мере принятия нормативных актов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BED" w:rsidRPr="0075681F" w:rsidRDefault="00032BED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1C097C" w:rsidRPr="0075681F" w:rsidRDefault="001C097C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Повышение информированности контролируемых лиц о действующих обязательных требованиях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</w:tr>
      <w:tr w:rsidR="001C097C" w:rsidRPr="0075681F" w:rsidTr="00032BED">
        <w:trPr>
          <w:trHeight w:val="1856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997899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1.3</w:t>
            </w:r>
            <w:r w:rsidR="001C097C" w:rsidRPr="0075681F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Проведение семинаров и совещаний по вопросам организации отдыха и оздоровления детей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 мере необходимости, но не реже 1 раза в квартал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BED" w:rsidRPr="0075681F" w:rsidRDefault="00032BED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Повышение информированности контролируемых лиц о действующих обязательных требованиях, предупреждение нарушений обязательных требований</w:t>
            </w:r>
          </w:p>
        </w:tc>
      </w:tr>
      <w:tr w:rsidR="001C097C" w:rsidRPr="0075681F" w:rsidTr="00032BED">
        <w:trPr>
          <w:trHeight w:val="492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997899" w:rsidP="00F61F50">
            <w:pPr>
              <w:spacing w:line="226" w:lineRule="atLeast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1C097C" w:rsidRPr="0075681F">
              <w:rPr>
                <w:rFonts w:ascii="PT Astra Serif" w:hAnsi="PT Astra Serif"/>
                <w:b/>
              </w:rPr>
              <w:t>.  Консультирование по вопросам соблюдения обязательных требований</w:t>
            </w:r>
          </w:p>
        </w:tc>
      </w:tr>
      <w:tr w:rsidR="001C097C" w:rsidRPr="0075681F" w:rsidTr="00032BED">
        <w:trPr>
          <w:trHeight w:val="3164"/>
        </w:trPr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233B7A" w:rsidP="00F61F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1C097C" w:rsidRPr="0075681F">
              <w:rPr>
                <w:rFonts w:ascii="PT Astra Serif" w:hAnsi="PT Astra Serif"/>
              </w:rPr>
              <w:t xml:space="preserve">.1.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D" w:rsidRPr="0075681F" w:rsidRDefault="00032BED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Повышение информированности контролируемых лиц о действующих обязательных требованиях, предупреждение нарушений обязательных требований</w:t>
            </w:r>
          </w:p>
        </w:tc>
      </w:tr>
      <w:tr w:rsidR="001C097C" w:rsidRPr="0075681F" w:rsidTr="00032BED"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233B7A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  <w:r w:rsidR="001C097C" w:rsidRPr="0075681F">
              <w:rPr>
                <w:rFonts w:ascii="PT Astra Serif" w:hAnsi="PT Astra Serif"/>
              </w:rPr>
              <w:t xml:space="preserve">.2.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D" w:rsidRPr="0075681F" w:rsidRDefault="00032BED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Повышение информированности контролируемых лиц о действующих обязательных требованиях, предупреждение нарушений обязательных требований</w:t>
            </w:r>
          </w:p>
        </w:tc>
      </w:tr>
      <w:tr w:rsidR="001C097C" w:rsidRPr="0075681F" w:rsidTr="00032BED"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233B7A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097C" w:rsidRPr="0075681F">
              <w:rPr>
                <w:rFonts w:ascii="PT Astra Serif" w:hAnsi="PT Astra Serif"/>
              </w:rPr>
              <w:t xml:space="preserve">.3. 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Проведение разъяснительной работы относительно процедур контроля (надзора) в части предоставления</w:t>
            </w: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контролируемым лицам информации об их правах и обязанностях при проведении контрольно-надзорных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Постоянно 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ED" w:rsidRPr="0075681F" w:rsidRDefault="00032BED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Повышение информированности контролируемых лиц о действующих обязательных требованиях, предупреждение нарушений обязательных требований</w:t>
            </w:r>
          </w:p>
        </w:tc>
      </w:tr>
      <w:tr w:rsidR="001C097C" w:rsidRPr="0075681F" w:rsidTr="00032BED"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233B7A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097C" w:rsidRPr="0075681F">
              <w:rPr>
                <w:rFonts w:ascii="PT Astra Serif" w:hAnsi="PT Astra Serif"/>
              </w:rPr>
              <w:t>.4.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Информирование юридических лиц и </w:t>
            </w:r>
            <w:r w:rsidRPr="0075681F">
              <w:rPr>
                <w:rFonts w:ascii="PT Astra Serif" w:hAnsi="PT Astra Serif"/>
              </w:rPr>
              <w:lastRenderedPageBreak/>
              <w:t>индивидуальных предпринимателей по вопросам соблюдения обязательных требований на семинарах (вебинарах)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Ежеквартально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Отдел специального </w:t>
            </w:r>
            <w:r w:rsidRPr="0075681F">
              <w:rPr>
                <w:rFonts w:ascii="PT Astra Serif" w:hAnsi="PT Astra Serif"/>
              </w:rPr>
              <w:lastRenderedPageBreak/>
              <w:t>образования и воспитания управления специального образования и защиты прав несовершеннолетних</w:t>
            </w:r>
            <w:r w:rsidR="00032BED"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 xml:space="preserve">Повышение </w:t>
            </w:r>
            <w:r w:rsidRPr="0075681F">
              <w:rPr>
                <w:rFonts w:ascii="PT Astra Serif" w:hAnsi="PT Astra Serif"/>
              </w:rPr>
              <w:lastRenderedPageBreak/>
              <w:t>информированности контролируемых лиц о действующих обязательных требованиях, предупреждение нарушений обязательных требований</w:t>
            </w:r>
          </w:p>
        </w:tc>
      </w:tr>
      <w:tr w:rsidR="001C097C" w:rsidRPr="0075681F" w:rsidTr="00032BED"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1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233B7A" w:rsidP="00F61F50">
            <w:pPr>
              <w:spacing w:line="226" w:lineRule="atLeast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1C097C" w:rsidRPr="0075681F">
              <w:rPr>
                <w:rFonts w:ascii="PT Astra Serif" w:hAnsi="PT Astra Serif"/>
                <w:b/>
              </w:rPr>
              <w:t>.</w:t>
            </w:r>
            <w:r w:rsidR="001C097C" w:rsidRPr="0075681F">
              <w:rPr>
                <w:rFonts w:ascii="PT Astra Serif" w:eastAsia="Times New Roman" w:hAnsi="PT Astra Serif"/>
                <w:b/>
              </w:rPr>
              <w:t xml:space="preserve"> Объявление предостережения</w:t>
            </w:r>
          </w:p>
        </w:tc>
      </w:tr>
      <w:tr w:rsidR="001C097C" w:rsidRPr="0075681F" w:rsidTr="00032BED">
        <w:trPr>
          <w:trHeight w:val="77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233B7A" w:rsidP="00F61F5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  <w:r w:rsidR="001C097C" w:rsidRPr="0075681F">
              <w:rPr>
                <w:rFonts w:ascii="PT Astra Serif" w:hAnsi="PT Astra Serif"/>
              </w:rPr>
              <w:t xml:space="preserve">.1.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Выдача предостережения юридическому лицу, индивидуальному предпринимателю о недопустимости нарушения обязательных требований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  <w:r w:rsidR="00032BED"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681F">
              <w:rPr>
                <w:rFonts w:ascii="PT Astra Serif" w:hAnsi="PT Astra Serif"/>
              </w:rPr>
              <w:t>Предотвращение нарушений и своевременное выполнение обязательных требований контролируемыми лицами</w:t>
            </w:r>
          </w:p>
        </w:tc>
      </w:tr>
      <w:tr w:rsidR="001C097C" w:rsidRPr="0075681F" w:rsidTr="00032BED">
        <w:trPr>
          <w:trHeight w:val="77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233B7A" w:rsidP="00F61F50">
            <w:pPr>
              <w:spacing w:line="226" w:lineRule="atLeast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1C097C" w:rsidRPr="0075681F">
              <w:rPr>
                <w:rFonts w:ascii="PT Astra Serif" w:hAnsi="PT Astra Serif"/>
                <w:b/>
              </w:rPr>
              <w:t>.  Профилактический визит</w:t>
            </w:r>
          </w:p>
        </w:tc>
      </w:tr>
      <w:tr w:rsidR="001C097C" w:rsidRPr="0075681F" w:rsidTr="00032BED">
        <w:trPr>
          <w:trHeight w:val="77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233B7A" w:rsidP="00F61F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1C097C" w:rsidRPr="0075681F">
              <w:rPr>
                <w:rFonts w:ascii="PT Astra Serif" w:hAnsi="PT Astra Serif"/>
              </w:rPr>
              <w:t xml:space="preserve">.1. </w:t>
            </w:r>
          </w:p>
          <w:p w:rsidR="001C097C" w:rsidRPr="0075681F" w:rsidRDefault="001C097C" w:rsidP="00F61F50">
            <w:pPr>
              <w:rPr>
                <w:rFonts w:ascii="PT Astra Serif" w:hAnsi="PT Astra Serif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организации отдыха и оздоровления детей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Профилактический визит проводится 1 раз в год в отношении объектов, относящихся к категории высокого риска, 1 раз в два года в отношении объектов, относящихся к </w:t>
            </w:r>
            <w:r w:rsidRPr="0075681F">
              <w:rPr>
                <w:rFonts w:ascii="PT Astra Serif" w:hAnsi="PT Astra Serif"/>
              </w:rPr>
              <w:lastRenderedPageBreak/>
              <w:t>категории среднего риска, 1 раз в 5 лет в отношении объектов контроля, относящихся к категории низкого риска, в течение года в отношении контролируемых лиц, приступающих к осуществлению деятельности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Отдел специального образования и воспитания управления специального образования и защиты прав несовершеннолетних</w:t>
            </w:r>
            <w:r w:rsidR="00032BED">
              <w:rPr>
                <w:rFonts w:ascii="PT Astra Serif" w:hAnsi="PT Astra Serif"/>
              </w:rPr>
              <w:t xml:space="preserve"> министерства образования области</w:t>
            </w:r>
          </w:p>
          <w:p w:rsidR="007F67D3" w:rsidRPr="0075681F" w:rsidRDefault="007F67D3" w:rsidP="00F61F50">
            <w:pPr>
              <w:spacing w:line="226" w:lineRule="atLeast"/>
              <w:ind w:right="145"/>
              <w:textAlignment w:val="baseline"/>
              <w:rPr>
                <w:rFonts w:ascii="PT Astra Serif" w:hAnsi="PT Astra Serif"/>
              </w:rPr>
            </w:pPr>
          </w:p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097C" w:rsidRPr="0075681F" w:rsidRDefault="001C097C" w:rsidP="00F61F50">
            <w:pPr>
              <w:spacing w:line="226" w:lineRule="atLeast"/>
              <w:textAlignment w:val="baseline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Предупреждение нарушений обязательных требований</w:t>
            </w:r>
          </w:p>
        </w:tc>
      </w:tr>
    </w:tbl>
    <w:p w:rsidR="001C097C" w:rsidRPr="0075681F" w:rsidRDefault="001C097C" w:rsidP="00F61F50">
      <w:pPr>
        <w:shd w:val="clear" w:color="auto" w:fill="FFFFFF"/>
        <w:spacing w:before="269" w:after="161"/>
        <w:textAlignment w:val="baseline"/>
        <w:outlineLvl w:val="2"/>
        <w:rPr>
          <w:rFonts w:ascii="PT Astra Serif" w:hAnsi="PT Astra Serif"/>
        </w:rPr>
        <w:sectPr w:rsidR="001C097C" w:rsidRPr="0075681F" w:rsidSect="00032BED">
          <w:pgSz w:w="16838" w:h="11906" w:orient="landscape"/>
          <w:pgMar w:top="1135" w:right="414" w:bottom="426" w:left="1134" w:header="709" w:footer="709" w:gutter="0"/>
          <w:cols w:space="708"/>
          <w:docGrid w:linePitch="360"/>
        </w:sectPr>
      </w:pPr>
    </w:p>
    <w:p w:rsidR="001C097C" w:rsidRPr="0075681F" w:rsidRDefault="001C097C" w:rsidP="00F61F50">
      <w:pPr>
        <w:rPr>
          <w:rFonts w:ascii="PT Astra Serif" w:hAnsi="PT Astra Serif"/>
        </w:rPr>
      </w:pPr>
    </w:p>
    <w:sectPr w:rsidR="001C097C" w:rsidRPr="0075681F" w:rsidSect="001C097C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A1" w:rsidRDefault="00CB13A1" w:rsidP="001C097C">
      <w:r>
        <w:separator/>
      </w:r>
    </w:p>
  </w:endnote>
  <w:endnote w:type="continuationSeparator" w:id="1">
    <w:p w:rsidR="00CB13A1" w:rsidRDefault="00CB13A1" w:rsidP="001C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A1" w:rsidRDefault="00CB13A1" w:rsidP="001C097C">
      <w:r>
        <w:separator/>
      </w:r>
    </w:p>
  </w:footnote>
  <w:footnote w:type="continuationSeparator" w:id="1">
    <w:p w:rsidR="00CB13A1" w:rsidRDefault="00CB13A1" w:rsidP="001C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803749"/>
      <w:docPartObj>
        <w:docPartGallery w:val="Page Numbers (Top of Page)"/>
        <w:docPartUnique/>
      </w:docPartObj>
    </w:sdtPr>
    <w:sdtContent>
      <w:p w:rsidR="00692009" w:rsidRDefault="00DA4561">
        <w:pPr>
          <w:pStyle w:val="a3"/>
          <w:jc w:val="center"/>
        </w:pPr>
        <w:fldSimple w:instr=" PAGE   \* MERGEFORMAT ">
          <w:r w:rsidR="006552C9">
            <w:rPr>
              <w:noProof/>
            </w:rPr>
            <w:t>2</w:t>
          </w:r>
        </w:fldSimple>
      </w:p>
    </w:sdtContent>
  </w:sdt>
  <w:p w:rsidR="00692009" w:rsidRDefault="00692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4E"/>
    <w:multiLevelType w:val="hybridMultilevel"/>
    <w:tmpl w:val="DA849B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774A9"/>
    <w:multiLevelType w:val="hybridMultilevel"/>
    <w:tmpl w:val="6B669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BA9"/>
    <w:multiLevelType w:val="hybridMultilevel"/>
    <w:tmpl w:val="3606CFC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92E4839"/>
    <w:multiLevelType w:val="hybridMultilevel"/>
    <w:tmpl w:val="0BC4D5F4"/>
    <w:lvl w:ilvl="0" w:tplc="0CC649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9C5ED1"/>
    <w:multiLevelType w:val="hybridMultilevel"/>
    <w:tmpl w:val="6388CD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0F6BE3"/>
    <w:multiLevelType w:val="hybridMultilevel"/>
    <w:tmpl w:val="7A74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2625"/>
    <w:multiLevelType w:val="hybridMultilevel"/>
    <w:tmpl w:val="C0AC3A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3A362B"/>
    <w:multiLevelType w:val="hybridMultilevel"/>
    <w:tmpl w:val="7E4833D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2A4953"/>
    <w:multiLevelType w:val="hybridMultilevel"/>
    <w:tmpl w:val="3C702712"/>
    <w:lvl w:ilvl="0" w:tplc="0CC64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6271A7"/>
    <w:multiLevelType w:val="hybridMultilevel"/>
    <w:tmpl w:val="EAD8DE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074EAB"/>
    <w:multiLevelType w:val="hybridMultilevel"/>
    <w:tmpl w:val="02D60AF2"/>
    <w:lvl w:ilvl="0" w:tplc="2DC40B1E">
      <w:start w:val="1"/>
      <w:numFmt w:val="decimal"/>
      <w:lvlText w:val="%1)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C10923"/>
    <w:multiLevelType w:val="hybridMultilevel"/>
    <w:tmpl w:val="7BA86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D468D"/>
    <w:multiLevelType w:val="hybridMultilevel"/>
    <w:tmpl w:val="D03E804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CD2FF8"/>
    <w:multiLevelType w:val="hybridMultilevel"/>
    <w:tmpl w:val="FF04F236"/>
    <w:lvl w:ilvl="0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4">
    <w:nsid w:val="4CF177B5"/>
    <w:multiLevelType w:val="hybridMultilevel"/>
    <w:tmpl w:val="70DAF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5310"/>
    <w:multiLevelType w:val="hybridMultilevel"/>
    <w:tmpl w:val="CE6EFDB8"/>
    <w:lvl w:ilvl="0" w:tplc="0E8A36DE">
      <w:start w:val="1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6063CD"/>
    <w:multiLevelType w:val="hybridMultilevel"/>
    <w:tmpl w:val="F7D0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6722"/>
    <w:multiLevelType w:val="hybridMultilevel"/>
    <w:tmpl w:val="8F427474"/>
    <w:lvl w:ilvl="0" w:tplc="04190011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8">
    <w:nsid w:val="5E396ADA"/>
    <w:multiLevelType w:val="hybridMultilevel"/>
    <w:tmpl w:val="5F5A8E8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C32CC6"/>
    <w:multiLevelType w:val="hybridMultilevel"/>
    <w:tmpl w:val="C44E72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F1C7460"/>
    <w:multiLevelType w:val="hybridMultilevel"/>
    <w:tmpl w:val="D112219E"/>
    <w:lvl w:ilvl="0" w:tplc="B14677A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FB6E81"/>
    <w:multiLevelType w:val="hybridMultilevel"/>
    <w:tmpl w:val="E4066840"/>
    <w:lvl w:ilvl="0" w:tplc="F5B02B4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17D3740"/>
    <w:multiLevelType w:val="hybridMultilevel"/>
    <w:tmpl w:val="BB9C01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DC34D5"/>
    <w:multiLevelType w:val="hybridMultilevel"/>
    <w:tmpl w:val="45EE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60C7C"/>
    <w:multiLevelType w:val="hybridMultilevel"/>
    <w:tmpl w:val="36A6C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34738A"/>
    <w:multiLevelType w:val="hybridMultilevel"/>
    <w:tmpl w:val="94C24D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4E70CC"/>
    <w:multiLevelType w:val="hybridMultilevel"/>
    <w:tmpl w:val="37808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E1933"/>
    <w:multiLevelType w:val="hybridMultilevel"/>
    <w:tmpl w:val="FE907B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774E81"/>
    <w:multiLevelType w:val="hybridMultilevel"/>
    <w:tmpl w:val="DF2C3D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773B79"/>
    <w:multiLevelType w:val="hybridMultilevel"/>
    <w:tmpl w:val="B596D85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A637C2F"/>
    <w:multiLevelType w:val="hybridMultilevel"/>
    <w:tmpl w:val="0512E3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A41E5B"/>
    <w:multiLevelType w:val="hybridMultilevel"/>
    <w:tmpl w:val="A044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16"/>
  </w:num>
  <w:num w:numId="7">
    <w:abstractNumId w:val="31"/>
  </w:num>
  <w:num w:numId="8">
    <w:abstractNumId w:val="6"/>
  </w:num>
  <w:num w:numId="9">
    <w:abstractNumId w:val="18"/>
  </w:num>
  <w:num w:numId="10">
    <w:abstractNumId w:val="5"/>
  </w:num>
  <w:num w:numId="11">
    <w:abstractNumId w:val="24"/>
  </w:num>
  <w:num w:numId="12">
    <w:abstractNumId w:val="14"/>
  </w:num>
  <w:num w:numId="13">
    <w:abstractNumId w:val="2"/>
  </w:num>
  <w:num w:numId="14">
    <w:abstractNumId w:val="9"/>
  </w:num>
  <w:num w:numId="15">
    <w:abstractNumId w:val="27"/>
  </w:num>
  <w:num w:numId="16">
    <w:abstractNumId w:val="26"/>
  </w:num>
  <w:num w:numId="17">
    <w:abstractNumId w:val="22"/>
  </w:num>
  <w:num w:numId="18">
    <w:abstractNumId w:val="20"/>
  </w:num>
  <w:num w:numId="19">
    <w:abstractNumId w:val="0"/>
  </w:num>
  <w:num w:numId="20">
    <w:abstractNumId w:val="12"/>
  </w:num>
  <w:num w:numId="21">
    <w:abstractNumId w:val="28"/>
  </w:num>
  <w:num w:numId="22">
    <w:abstractNumId w:val="7"/>
  </w:num>
  <w:num w:numId="23">
    <w:abstractNumId w:val="7"/>
    <w:lvlOverride w:ilvl="0">
      <w:lvl w:ilvl="0" w:tplc="04190011">
        <w:start w:val="1"/>
        <w:numFmt w:val="decimal"/>
        <w:lvlText w:val="%1)"/>
        <w:lvlJc w:val="left"/>
        <w:pPr>
          <w:ind w:left="663" w:firstLine="4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7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7"/>
    <w:lvlOverride w:ilvl="0">
      <w:lvl w:ilvl="0" w:tplc="04190011">
        <w:start w:val="1"/>
        <w:numFmt w:val="decimal"/>
        <w:lvlText w:val="%1)"/>
        <w:lvlJc w:val="left"/>
        <w:pPr>
          <w:ind w:left="6" w:firstLine="70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7"/>
    <w:lvlOverride w:ilvl="0">
      <w:lvl w:ilvl="0" w:tplc="04190011">
        <w:start w:val="1"/>
        <w:numFmt w:val="decimal"/>
        <w:lvlText w:val="%1)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7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7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113" w:firstLine="59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7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7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9"/>
  </w:num>
  <w:num w:numId="32">
    <w:abstractNumId w:val="10"/>
  </w:num>
  <w:num w:numId="33">
    <w:abstractNumId w:val="4"/>
  </w:num>
  <w:num w:numId="34">
    <w:abstractNumId w:val="21"/>
  </w:num>
  <w:num w:numId="35">
    <w:abstractNumId w:val="25"/>
  </w:num>
  <w:num w:numId="36">
    <w:abstractNumId w:val="29"/>
  </w:num>
  <w:num w:numId="37">
    <w:abstractNumId w:val="17"/>
  </w:num>
  <w:num w:numId="38">
    <w:abstractNumId w:val="1"/>
  </w:num>
  <w:num w:numId="39">
    <w:abstractNumId w:val="11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41"/>
    <w:rsid w:val="00032BED"/>
    <w:rsid w:val="00045D14"/>
    <w:rsid w:val="00052071"/>
    <w:rsid w:val="00075829"/>
    <w:rsid w:val="00085303"/>
    <w:rsid w:val="00166895"/>
    <w:rsid w:val="0019376B"/>
    <w:rsid w:val="00193AAF"/>
    <w:rsid w:val="001C097C"/>
    <w:rsid w:val="001D3007"/>
    <w:rsid w:val="001F7B6A"/>
    <w:rsid w:val="00233B7A"/>
    <w:rsid w:val="002A222A"/>
    <w:rsid w:val="002A4C58"/>
    <w:rsid w:val="002B4A00"/>
    <w:rsid w:val="002E718E"/>
    <w:rsid w:val="002F209F"/>
    <w:rsid w:val="00317018"/>
    <w:rsid w:val="00321DD0"/>
    <w:rsid w:val="003364E7"/>
    <w:rsid w:val="0034234C"/>
    <w:rsid w:val="00364ABA"/>
    <w:rsid w:val="00371E6E"/>
    <w:rsid w:val="003A5F8E"/>
    <w:rsid w:val="003B6FC4"/>
    <w:rsid w:val="003B7274"/>
    <w:rsid w:val="003D5B1B"/>
    <w:rsid w:val="0040370C"/>
    <w:rsid w:val="0040799D"/>
    <w:rsid w:val="00417757"/>
    <w:rsid w:val="0043133E"/>
    <w:rsid w:val="004749DB"/>
    <w:rsid w:val="00482DAE"/>
    <w:rsid w:val="00543F3D"/>
    <w:rsid w:val="00564E42"/>
    <w:rsid w:val="00597F2E"/>
    <w:rsid w:val="005B7E41"/>
    <w:rsid w:val="00600505"/>
    <w:rsid w:val="006366BA"/>
    <w:rsid w:val="00654479"/>
    <w:rsid w:val="006552C9"/>
    <w:rsid w:val="006811B5"/>
    <w:rsid w:val="00692009"/>
    <w:rsid w:val="006F33B8"/>
    <w:rsid w:val="006F3FA3"/>
    <w:rsid w:val="00732E72"/>
    <w:rsid w:val="0074639F"/>
    <w:rsid w:val="0075681F"/>
    <w:rsid w:val="0077162B"/>
    <w:rsid w:val="007F10D6"/>
    <w:rsid w:val="007F67D3"/>
    <w:rsid w:val="00817871"/>
    <w:rsid w:val="008445CE"/>
    <w:rsid w:val="008A5003"/>
    <w:rsid w:val="008B5792"/>
    <w:rsid w:val="008E5DFA"/>
    <w:rsid w:val="00921309"/>
    <w:rsid w:val="00956EA5"/>
    <w:rsid w:val="00997899"/>
    <w:rsid w:val="009B2165"/>
    <w:rsid w:val="009D3EBE"/>
    <w:rsid w:val="00A15DC8"/>
    <w:rsid w:val="00A63D21"/>
    <w:rsid w:val="00A64D85"/>
    <w:rsid w:val="00B23327"/>
    <w:rsid w:val="00B35F00"/>
    <w:rsid w:val="00B5703A"/>
    <w:rsid w:val="00B6743E"/>
    <w:rsid w:val="00B809C1"/>
    <w:rsid w:val="00B81A19"/>
    <w:rsid w:val="00B82417"/>
    <w:rsid w:val="00B82A78"/>
    <w:rsid w:val="00B83BB4"/>
    <w:rsid w:val="00B92767"/>
    <w:rsid w:val="00BE264A"/>
    <w:rsid w:val="00C0250A"/>
    <w:rsid w:val="00C10BE9"/>
    <w:rsid w:val="00C163EF"/>
    <w:rsid w:val="00C40269"/>
    <w:rsid w:val="00C84D1A"/>
    <w:rsid w:val="00CA14BF"/>
    <w:rsid w:val="00CA30B3"/>
    <w:rsid w:val="00CB13A1"/>
    <w:rsid w:val="00CC65C3"/>
    <w:rsid w:val="00D86137"/>
    <w:rsid w:val="00D9739A"/>
    <w:rsid w:val="00DA2398"/>
    <w:rsid w:val="00DA4561"/>
    <w:rsid w:val="00DA72F4"/>
    <w:rsid w:val="00DC1C15"/>
    <w:rsid w:val="00DC4717"/>
    <w:rsid w:val="00DF5DE5"/>
    <w:rsid w:val="00E30898"/>
    <w:rsid w:val="00E31854"/>
    <w:rsid w:val="00E758FA"/>
    <w:rsid w:val="00E87180"/>
    <w:rsid w:val="00F003E9"/>
    <w:rsid w:val="00F22D09"/>
    <w:rsid w:val="00F61F50"/>
    <w:rsid w:val="00F71764"/>
    <w:rsid w:val="00F84390"/>
    <w:rsid w:val="00FB0BF7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4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 Знак"/>
    <w:basedOn w:val="a"/>
    <w:link w:val="a4"/>
    <w:uiPriority w:val="99"/>
    <w:rsid w:val="005B7E41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 Знак"/>
    <w:basedOn w:val="a0"/>
    <w:link w:val="a3"/>
    <w:uiPriority w:val="99"/>
    <w:rsid w:val="005B7E4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B7E41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B7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41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C0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97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3E33-BFF6-462D-8083-06AD7F1A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16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tugusheva</cp:lastModifiedBy>
  <cp:revision>33</cp:revision>
  <cp:lastPrinted>2024-07-01T11:49:00Z</cp:lastPrinted>
  <dcterms:created xsi:type="dcterms:W3CDTF">2024-04-15T08:18:00Z</dcterms:created>
  <dcterms:modified xsi:type="dcterms:W3CDTF">2024-10-07T06:44:00Z</dcterms:modified>
</cp:coreProperties>
</file>